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E02C1B" w:rsidR="006616EF" w:rsidP="06153D2D" w:rsidRDefault="006616EF" w14:paraId="2629C5B3" w14:textId="50C730F2">
      <w:pPr>
        <w:shd w:val="clear" w:color="auto" w:fill="FFFFFF" w:themeFill="background1"/>
        <w:spacing w:after="0" w:line="240" w:lineRule="auto"/>
        <w:rPr>
          <w:b/>
          <w:bCs/>
          <w:sz w:val="20"/>
          <w:szCs w:val="20"/>
          <w:u w:val="single"/>
        </w:rPr>
      </w:pPr>
      <w:r w:rsidRPr="00E02C1B">
        <w:rPr>
          <w:b/>
          <w:bCs/>
          <w:sz w:val="20"/>
          <w:szCs w:val="20"/>
          <w:u w:val="single"/>
        </w:rPr>
        <w:t>Focus of the session: Introduction to workshop programme</w:t>
      </w:r>
    </w:p>
    <w:p w:rsidRPr="00E02C1B" w:rsidR="006616EF" w:rsidP="00DF3DC0" w:rsidRDefault="006616EF" w14:paraId="2117C4F5" w14:textId="77777777">
      <w:pPr>
        <w:shd w:val="clear" w:color="auto" w:fill="FFFFFF"/>
        <w:spacing w:after="0" w:line="240" w:lineRule="auto"/>
        <w:rPr>
          <w:b/>
          <w:bCs/>
          <w:sz w:val="20"/>
          <w:szCs w:val="20"/>
        </w:rPr>
      </w:pPr>
    </w:p>
    <w:p w:rsidRPr="00E02C1B" w:rsidR="006616EF" w:rsidP="67A52BC4" w:rsidRDefault="4F9E7098" w14:paraId="38D98EB1" w14:textId="148E4CD8">
      <w:pPr>
        <w:shd w:val="clear" w:color="auto" w:fill="FFFFFF" w:themeFill="background1"/>
        <w:spacing w:after="0" w:line="240" w:lineRule="auto"/>
        <w:rPr>
          <w:b/>
          <w:bCs/>
          <w:sz w:val="20"/>
          <w:szCs w:val="20"/>
        </w:rPr>
      </w:pPr>
      <w:r w:rsidRPr="67A52BC4">
        <w:rPr>
          <w:b/>
          <w:bCs/>
          <w:sz w:val="20"/>
          <w:szCs w:val="20"/>
        </w:rPr>
        <w:t>National Curriculum Reference for P</w:t>
      </w:r>
      <w:r w:rsidRPr="67A52BC4" w:rsidR="27EBFDB6">
        <w:rPr>
          <w:b/>
          <w:bCs/>
          <w:sz w:val="20"/>
          <w:szCs w:val="20"/>
        </w:rPr>
        <w:t>SH</w:t>
      </w:r>
      <w:r w:rsidRPr="67A52BC4">
        <w:rPr>
          <w:b/>
          <w:bCs/>
          <w:sz w:val="20"/>
          <w:szCs w:val="20"/>
        </w:rPr>
        <w:t>E:</w:t>
      </w:r>
    </w:p>
    <w:p w:rsidRPr="00E02C1B" w:rsidR="006616EF" w:rsidP="00DF3DC0" w:rsidRDefault="006616EF" w14:paraId="7FDCBC10" w14:textId="77777777">
      <w:pPr>
        <w:shd w:val="clear" w:color="auto" w:fill="FFFFFF"/>
        <w:spacing w:after="0" w:line="240" w:lineRule="auto"/>
        <w:rPr>
          <w:sz w:val="20"/>
          <w:szCs w:val="20"/>
        </w:rPr>
      </w:pPr>
    </w:p>
    <w:p w:rsidRPr="00E02C1B" w:rsidR="00293AE5" w:rsidP="2367C25F" w:rsidRDefault="00293AE5" w14:paraId="5BA53479" w14:textId="77777777">
      <w:pPr>
        <w:shd w:val="clear" w:color="auto" w:fill="FFFFFF" w:themeFill="background1"/>
        <w:spacing w:after="0" w:line="240" w:lineRule="auto"/>
        <w:rPr>
          <w:sz w:val="20"/>
          <w:szCs w:val="20"/>
        </w:rPr>
        <w:sectPr w:rsidRPr="00E02C1B" w:rsidR="00293AE5" w:rsidSect="00963491">
          <w:headerReference w:type="default" r:id="rId10"/>
          <w:footerReference w:type="default" r:id="rId11"/>
          <w:pgSz w:w="11906" w:h="16838" w:orient="portrait"/>
          <w:pgMar w:top="818" w:right="1134" w:bottom="990" w:left="1440" w:header="708" w:footer="708" w:gutter="0"/>
          <w:cols w:space="708"/>
          <w:docGrid w:linePitch="360"/>
        </w:sectPr>
      </w:pPr>
    </w:p>
    <w:p w:rsidRPr="00E02C1B" w:rsidR="00AF32EE" w:rsidP="2367C25F" w:rsidRDefault="00AF32EE" w14:paraId="4F4D6134" w14:textId="6A1FE56E">
      <w:pPr>
        <w:shd w:val="clear" w:color="auto" w:fill="FFFFFF" w:themeFill="background1"/>
        <w:spacing w:after="0" w:line="240" w:lineRule="auto"/>
        <w:rPr>
          <w:sz w:val="20"/>
          <w:szCs w:val="20"/>
        </w:rPr>
      </w:pPr>
      <w:r w:rsidRPr="00E02C1B">
        <w:rPr>
          <w:sz w:val="20"/>
          <w:szCs w:val="20"/>
        </w:rPr>
        <w:t>(KS1) H11. about different feelings that humans can experience</w:t>
      </w:r>
    </w:p>
    <w:p w:rsidRPr="00E02C1B" w:rsidR="006616EF" w:rsidP="2367C25F" w:rsidRDefault="006616EF" w14:paraId="0AEC71F9" w14:textId="199A4B74">
      <w:pPr>
        <w:shd w:val="clear" w:color="auto" w:fill="FFFFFF" w:themeFill="background1"/>
        <w:spacing w:after="0" w:line="240" w:lineRule="auto"/>
        <w:rPr>
          <w:sz w:val="20"/>
          <w:szCs w:val="20"/>
        </w:rPr>
      </w:pPr>
      <w:r w:rsidRPr="00E02C1B">
        <w:rPr>
          <w:sz w:val="20"/>
          <w:szCs w:val="20"/>
        </w:rPr>
        <w:t xml:space="preserve">(KS2) </w:t>
      </w:r>
      <w:r w:rsidRPr="00E02C1B" w:rsidR="2367C25F">
        <w:rPr>
          <w:sz w:val="20"/>
          <w:szCs w:val="20"/>
        </w:rPr>
        <w:t>H15. that mental health, just like physical health, is part of daily life; the</w:t>
      </w:r>
    </w:p>
    <w:p w:rsidRPr="00E02C1B" w:rsidR="2367C25F" w:rsidP="2367C25F" w:rsidRDefault="2367C25F" w14:paraId="235BC454" w14:textId="6519E8EA">
      <w:pPr>
        <w:spacing w:after="0" w:line="240" w:lineRule="auto"/>
        <w:rPr>
          <w:sz w:val="20"/>
          <w:szCs w:val="20"/>
        </w:rPr>
      </w:pPr>
      <w:r w:rsidRPr="00E02C1B">
        <w:rPr>
          <w:sz w:val="20"/>
          <w:szCs w:val="20"/>
        </w:rPr>
        <w:t>importance of taking care of mental health</w:t>
      </w:r>
    </w:p>
    <w:p w:rsidRPr="00E02C1B" w:rsidR="00293AE5" w:rsidP="00DF3DC0" w:rsidRDefault="00293AE5" w14:paraId="6BDAF513" w14:textId="77777777">
      <w:pPr>
        <w:shd w:val="clear" w:color="auto" w:fill="FFFFFF"/>
        <w:spacing w:after="0" w:line="240" w:lineRule="auto"/>
        <w:rPr>
          <w:sz w:val="20"/>
          <w:szCs w:val="20"/>
        </w:rPr>
        <w:sectPr w:rsidRPr="00E02C1B" w:rsidR="00293AE5" w:rsidSect="00293AE5">
          <w:type w:val="continuous"/>
          <w:pgSz w:w="11906" w:h="16838" w:orient="portrait"/>
          <w:pgMar w:top="818" w:right="1134" w:bottom="990" w:left="1440" w:header="708" w:footer="708" w:gutter="0"/>
          <w:cols w:space="708" w:num="2"/>
          <w:docGrid w:linePitch="360"/>
        </w:sectPr>
      </w:pPr>
    </w:p>
    <w:p w:rsidRPr="00E02C1B" w:rsidR="004D6D74" w:rsidP="7D2838A4" w:rsidRDefault="004D6D74" w14:paraId="5B751A56" w14:textId="4A3520DB">
      <w:pPr>
        <w:pStyle w:val="Normal"/>
        <w:shd w:val="clear" w:color="auto" w:fill="FFFFFF" w:themeFill="background1"/>
        <w:spacing w:after="0" w:line="240" w:lineRule="auto"/>
        <w:rPr>
          <w:b w:val="1"/>
          <w:bCs w:val="1"/>
          <w:sz w:val="20"/>
          <w:szCs w:val="20"/>
        </w:rPr>
      </w:pPr>
      <w:r w:rsidRPr="7D2838A4" w:rsidR="004D6D74">
        <w:rPr>
          <w:b w:val="1"/>
          <w:bCs w:val="1"/>
          <w:sz w:val="20"/>
          <w:szCs w:val="20"/>
        </w:rPr>
        <w:t>Aims:</w:t>
      </w:r>
    </w:p>
    <w:p w:rsidRPr="00E02C1B" w:rsidR="2367C25F" w:rsidP="0693A66B" w:rsidRDefault="2367C25F" w14:paraId="02F9BDD5" w14:textId="587362E2">
      <w:pPr>
        <w:pStyle w:val="ListParagraph"/>
        <w:numPr>
          <w:ilvl w:val="0"/>
          <w:numId w:val="7"/>
        </w:numPr>
        <w:spacing w:after="0" w:line="240" w:lineRule="auto"/>
        <w:rPr>
          <w:sz w:val="20"/>
          <w:szCs w:val="20"/>
        </w:rPr>
      </w:pPr>
      <w:r w:rsidRPr="00E02C1B">
        <w:rPr>
          <w:sz w:val="20"/>
          <w:szCs w:val="20"/>
        </w:rPr>
        <w:t xml:space="preserve">Introduction to Wellbeing and Emotional </w:t>
      </w:r>
      <w:r w:rsidRPr="00E02C1B" w:rsidR="1B0CCF95">
        <w:rPr>
          <w:sz w:val="20"/>
          <w:szCs w:val="20"/>
        </w:rPr>
        <w:t>Awareness</w:t>
      </w:r>
    </w:p>
    <w:p w:rsidRPr="00E02C1B" w:rsidR="2367C25F" w:rsidP="2367C25F" w:rsidRDefault="2367C25F" w14:paraId="00D4F06F" w14:textId="6A1E1CF8">
      <w:pPr>
        <w:pStyle w:val="ListParagraph"/>
        <w:numPr>
          <w:ilvl w:val="0"/>
          <w:numId w:val="7"/>
        </w:numPr>
        <w:spacing w:after="0" w:line="240" w:lineRule="auto"/>
        <w:rPr>
          <w:sz w:val="20"/>
          <w:szCs w:val="20"/>
        </w:rPr>
      </w:pPr>
      <w:r w:rsidRPr="00E02C1B">
        <w:rPr>
          <w:sz w:val="20"/>
          <w:szCs w:val="20"/>
        </w:rPr>
        <w:t>Introduction to zines</w:t>
      </w:r>
    </w:p>
    <w:p w:rsidRPr="00E02C1B" w:rsidR="006616EF" w:rsidP="00DF3DC0" w:rsidRDefault="006616EF" w14:paraId="6093F408" w14:textId="2705C7C0">
      <w:pPr>
        <w:shd w:val="clear" w:color="auto" w:fill="FFFFFF"/>
        <w:spacing w:after="0" w:line="240" w:lineRule="auto"/>
        <w:rPr>
          <w:sz w:val="20"/>
          <w:szCs w:val="20"/>
        </w:rPr>
      </w:pPr>
    </w:p>
    <w:tbl>
      <w:tblPr>
        <w:tblStyle w:val="TableGrid"/>
        <w:tblW w:w="9921" w:type="dxa"/>
        <w:tblLook w:val="04A0" w:firstRow="1" w:lastRow="0" w:firstColumn="1" w:lastColumn="0" w:noHBand="0" w:noVBand="1"/>
      </w:tblPr>
      <w:tblGrid>
        <w:gridCol w:w="1710"/>
        <w:gridCol w:w="5820"/>
        <w:gridCol w:w="2391"/>
      </w:tblGrid>
      <w:tr w:rsidRPr="00E02C1B" w:rsidR="004D6D74" w:rsidTr="191ABB98" w14:paraId="5BF10543" w14:textId="1215C9E2">
        <w:tc>
          <w:tcPr>
            <w:tcW w:w="1710" w:type="dxa"/>
            <w:tcMar/>
          </w:tcPr>
          <w:p w:rsidRPr="00E02C1B" w:rsidR="004D6D74" w:rsidP="00DF3DC0" w:rsidRDefault="004D6D74" w14:paraId="2A43FD3E" w14:textId="3E924AF1">
            <w:pPr>
              <w:rPr>
                <w:b/>
                <w:bCs/>
                <w:sz w:val="20"/>
                <w:szCs w:val="20"/>
              </w:rPr>
            </w:pPr>
            <w:r w:rsidRPr="00E02C1B">
              <w:rPr>
                <w:b/>
                <w:bCs/>
                <w:sz w:val="20"/>
                <w:szCs w:val="20"/>
              </w:rPr>
              <w:t xml:space="preserve">Time </w:t>
            </w:r>
          </w:p>
        </w:tc>
        <w:tc>
          <w:tcPr>
            <w:tcW w:w="5820" w:type="dxa"/>
            <w:tcMar/>
          </w:tcPr>
          <w:p w:rsidRPr="00E02C1B" w:rsidR="004D6D74" w:rsidP="00DF3DC0" w:rsidRDefault="004D6D74" w14:paraId="0D56F491" w14:textId="462B9179">
            <w:pPr>
              <w:rPr>
                <w:b/>
                <w:bCs/>
                <w:sz w:val="20"/>
                <w:szCs w:val="20"/>
              </w:rPr>
            </w:pPr>
            <w:r w:rsidRPr="00E02C1B">
              <w:rPr>
                <w:b/>
                <w:bCs/>
                <w:sz w:val="20"/>
                <w:szCs w:val="20"/>
              </w:rPr>
              <w:t>Activity</w:t>
            </w:r>
          </w:p>
        </w:tc>
        <w:tc>
          <w:tcPr>
            <w:tcW w:w="2391" w:type="dxa"/>
            <w:tcMar/>
          </w:tcPr>
          <w:p w:rsidRPr="00E02C1B" w:rsidR="004D6D74" w:rsidP="00DF3DC0" w:rsidRDefault="004D6D74" w14:paraId="68EEAC14" w14:textId="7B372998">
            <w:pPr>
              <w:rPr>
                <w:b/>
                <w:bCs/>
                <w:sz w:val="20"/>
                <w:szCs w:val="20"/>
              </w:rPr>
            </w:pPr>
            <w:r w:rsidRPr="00E02C1B">
              <w:rPr>
                <w:b/>
                <w:bCs/>
                <w:sz w:val="20"/>
                <w:szCs w:val="20"/>
              </w:rPr>
              <w:t>Resources</w:t>
            </w:r>
          </w:p>
        </w:tc>
      </w:tr>
      <w:tr w:rsidRPr="00E02C1B" w:rsidR="004D6D74" w:rsidTr="191ABB98" w14:paraId="0AF02B7D" w14:textId="274C7853">
        <w:trPr>
          <w:trHeight w:val="1185"/>
        </w:trPr>
        <w:tc>
          <w:tcPr>
            <w:tcW w:w="1710" w:type="dxa"/>
            <w:shd w:val="clear" w:color="auto" w:fill="FDE9D9" w:themeFill="accent6" w:themeFillTint="33"/>
            <w:tcMar/>
          </w:tcPr>
          <w:p w:rsidRPr="00E02C1B" w:rsidR="004D6D74" w:rsidRDefault="00990EBA" w14:paraId="07F0BD93" w14:textId="60DE0164">
            <w:pPr>
              <w:rPr>
                <w:sz w:val="20"/>
                <w:szCs w:val="20"/>
              </w:rPr>
            </w:pPr>
            <w:r w:rsidRPr="661FEF36" w:rsidR="0EE44E2B">
              <w:rPr>
                <w:sz w:val="20"/>
                <w:szCs w:val="20"/>
              </w:rPr>
              <w:t>5 - 10</w:t>
            </w:r>
            <w:r w:rsidRPr="661FEF36" w:rsidR="2092AB4F">
              <w:rPr>
                <w:sz w:val="20"/>
                <w:szCs w:val="20"/>
              </w:rPr>
              <w:t xml:space="preserve"> </w:t>
            </w:r>
            <w:r w:rsidRPr="661FEF36" w:rsidR="004D6D74">
              <w:rPr>
                <w:sz w:val="20"/>
                <w:szCs w:val="20"/>
              </w:rPr>
              <w:t>mins</w:t>
            </w:r>
          </w:p>
        </w:tc>
        <w:tc>
          <w:tcPr>
            <w:tcW w:w="5820" w:type="dxa"/>
            <w:shd w:val="clear" w:color="auto" w:fill="FDE9D9" w:themeFill="accent6" w:themeFillTint="33"/>
            <w:tcMar/>
          </w:tcPr>
          <w:p w:rsidRPr="00E02C1B" w:rsidR="004D6D74" w:rsidP="661FEF36" w:rsidRDefault="44B5DAE5" w14:paraId="07FC1CC5" w14:textId="70B30666">
            <w:pPr>
              <w:pStyle w:val="ListParagraph"/>
              <w:numPr>
                <w:ilvl w:val="0"/>
                <w:numId w:val="1"/>
              </w:numPr>
              <w:bidi w:val="0"/>
              <w:spacing w:before="0" w:beforeAutospacing="off" w:after="200" w:afterAutospacing="off" w:line="276" w:lineRule="auto"/>
              <w:ind w:left="720" w:right="0" w:hanging="360"/>
              <w:jc w:val="left"/>
              <w:rPr>
                <w:rFonts w:eastAsia="" w:eastAsiaTheme="minorEastAsia"/>
                <w:sz w:val="20"/>
                <w:szCs w:val="20"/>
              </w:rPr>
            </w:pPr>
            <w:r w:rsidRPr="5DFEE80E" w:rsidR="666AAB58">
              <w:rPr>
                <w:rFonts w:eastAsia="" w:eastAsiaTheme="minorEastAsia"/>
                <w:sz w:val="20"/>
                <w:szCs w:val="20"/>
              </w:rPr>
              <w:t xml:space="preserve">Play intro video which will introduce: </w:t>
            </w:r>
          </w:p>
          <w:p w:rsidRPr="00E02C1B" w:rsidR="004D6D74" w:rsidP="5DFEE80E" w:rsidRDefault="44B5DAE5" w14:paraId="0E69E143" w14:textId="0816F594">
            <w:pPr>
              <w:pStyle w:val="Normal"/>
              <w:bidi w:val="0"/>
              <w:spacing w:before="0" w:beforeAutospacing="off" w:after="0" w:afterAutospacing="off" w:line="276" w:lineRule="auto"/>
              <w:ind w:left="630" w:right="0" w:hanging="0"/>
              <w:jc w:val="left"/>
              <w:rPr>
                <w:rFonts w:eastAsia="" w:eastAsiaTheme="minorEastAsia"/>
                <w:sz w:val="20"/>
                <w:szCs w:val="20"/>
              </w:rPr>
            </w:pPr>
            <w:r w:rsidRPr="5DFEE80E" w:rsidR="666AAB58">
              <w:rPr>
                <w:rFonts w:eastAsia="" w:eastAsiaTheme="minorEastAsia"/>
                <w:sz w:val="20"/>
                <w:szCs w:val="20"/>
              </w:rPr>
              <w:t xml:space="preserve">- </w:t>
            </w:r>
            <w:r w:rsidRPr="5DFEE80E" w:rsidR="004D6D74">
              <w:rPr>
                <w:rFonts w:eastAsia="" w:eastAsiaTheme="minorEastAsia"/>
                <w:sz w:val="20"/>
                <w:szCs w:val="20"/>
              </w:rPr>
              <w:t>mental wellbeing and emotional literacy</w:t>
            </w:r>
            <w:r w:rsidRPr="5DFEE80E" w:rsidR="6CD141BC">
              <w:rPr>
                <w:rFonts w:eastAsia="" w:eastAsiaTheme="minorEastAsia"/>
                <w:sz w:val="20"/>
                <w:szCs w:val="20"/>
              </w:rPr>
              <w:t xml:space="preserve"> and why engaging with these ideas are important</w:t>
            </w:r>
          </w:p>
          <w:p w:rsidRPr="00E02C1B" w:rsidR="004D6D74" w:rsidP="5DFEE80E" w:rsidRDefault="44B5DAE5" w14:paraId="5B3D3945" w14:textId="67E06DF2">
            <w:pPr>
              <w:pStyle w:val="Normal"/>
              <w:bidi w:val="0"/>
              <w:spacing w:before="0" w:beforeAutospacing="off" w:after="0" w:afterAutospacing="off" w:line="276" w:lineRule="auto"/>
              <w:ind w:left="630" w:right="0" w:hanging="0"/>
              <w:jc w:val="left"/>
              <w:rPr>
                <w:rFonts w:eastAsia="" w:eastAsiaTheme="minorEastAsia"/>
                <w:sz w:val="20"/>
                <w:szCs w:val="20"/>
              </w:rPr>
            </w:pPr>
            <w:r w:rsidRPr="5DFEE80E" w:rsidR="6CD141BC">
              <w:rPr>
                <w:rFonts w:eastAsia="" w:eastAsiaTheme="minorEastAsia"/>
                <w:sz w:val="20"/>
                <w:szCs w:val="20"/>
              </w:rPr>
              <w:t>- brief history of zines and how people use them</w:t>
            </w:r>
          </w:p>
          <w:p w:rsidRPr="00E02C1B" w:rsidR="004D6D74" w:rsidP="5DFEE80E" w:rsidRDefault="44B5DAE5" w14:paraId="6A4745F7" w14:textId="2D60342B">
            <w:pPr>
              <w:pStyle w:val="Normal"/>
              <w:bidi w:val="0"/>
              <w:spacing w:before="0" w:beforeAutospacing="off" w:after="0" w:afterAutospacing="off" w:line="276" w:lineRule="auto"/>
              <w:ind w:left="630" w:right="0" w:hanging="0"/>
              <w:jc w:val="left"/>
              <w:rPr>
                <w:rFonts w:eastAsia="" w:eastAsiaTheme="minorEastAsia"/>
                <w:sz w:val="20"/>
                <w:szCs w:val="20"/>
              </w:rPr>
            </w:pPr>
            <w:r w:rsidRPr="5DFEE80E" w:rsidR="6CD141BC">
              <w:rPr>
                <w:rFonts w:eastAsia="" w:eastAsiaTheme="minorEastAsia"/>
                <w:sz w:val="20"/>
                <w:szCs w:val="20"/>
              </w:rPr>
              <w:t xml:space="preserve">- </w:t>
            </w:r>
            <w:r w:rsidRPr="5DFEE80E" w:rsidR="0AC89987">
              <w:rPr>
                <w:rFonts w:eastAsia="" w:eastAsiaTheme="minorEastAsia"/>
                <w:sz w:val="20"/>
                <w:szCs w:val="20"/>
              </w:rPr>
              <w:t>how these ideas are linked and how they’ll be used in the ZELP programme</w:t>
            </w:r>
          </w:p>
        </w:tc>
        <w:tc>
          <w:tcPr>
            <w:tcW w:w="2391" w:type="dxa"/>
            <w:shd w:val="clear" w:color="auto" w:fill="FDE9D9" w:themeFill="accent6" w:themeFillTint="33"/>
            <w:tcMar/>
          </w:tcPr>
          <w:p w:rsidRPr="00E02C1B" w:rsidR="004D6D74" w:rsidP="5DFEE80E" w:rsidRDefault="004D6D74" w14:paraId="3BB0C1B3" w14:textId="2D711B43">
            <w:pPr>
              <w:pStyle w:val="ListParagraph"/>
              <w:numPr>
                <w:ilvl w:val="0"/>
                <w:numId w:val="1"/>
              </w:numPr>
              <w:bidi w:val="0"/>
              <w:spacing w:before="0" w:beforeAutospacing="off" w:after="200" w:afterAutospacing="off" w:line="276" w:lineRule="auto"/>
              <w:ind w:right="0"/>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5DFEE80E" w:rsidR="3CAE8B0A">
              <w:rPr>
                <w:rFonts w:ascii="Calibri" w:hAnsi="Calibri" w:eastAsia="Calibri" w:cs="Calibri"/>
                <w:b w:val="0"/>
                <w:bCs w:val="0"/>
                <w:i w:val="0"/>
                <w:iCs w:val="0"/>
                <w:caps w:val="0"/>
                <w:smallCaps w:val="0"/>
                <w:noProof w:val="0"/>
                <w:color w:val="000000" w:themeColor="text1" w:themeTint="FF" w:themeShade="FF"/>
                <w:sz w:val="20"/>
                <w:szCs w:val="20"/>
                <w:lang w:val="en-GB"/>
              </w:rPr>
              <w:t>Video</w:t>
            </w:r>
            <w:r w:rsidRPr="5DFEE80E" w:rsidR="5DD2117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(3-5 min)</w:t>
            </w:r>
          </w:p>
        </w:tc>
      </w:tr>
      <w:tr w:rsidR="661FEF36" w:rsidTr="191ABB98" w14:paraId="644392D1">
        <w:trPr>
          <w:trHeight w:val="1185"/>
        </w:trPr>
        <w:tc>
          <w:tcPr>
            <w:tcW w:w="1710" w:type="dxa"/>
            <w:shd w:val="clear" w:color="auto" w:fill="FDE9D9" w:themeFill="accent6" w:themeFillTint="33"/>
            <w:tcMar/>
          </w:tcPr>
          <w:p w:rsidR="079D6CEB" w:rsidP="661FEF36" w:rsidRDefault="079D6CEB" w14:paraId="60E96FB9" w14:textId="4F2EC8BB">
            <w:pPr>
              <w:rPr>
                <w:sz w:val="20"/>
                <w:szCs w:val="20"/>
              </w:rPr>
            </w:pPr>
            <w:r w:rsidRPr="661FEF36" w:rsidR="079D6CEB">
              <w:rPr>
                <w:sz w:val="20"/>
                <w:szCs w:val="20"/>
              </w:rPr>
              <w:t>5</w:t>
            </w:r>
            <w:r w:rsidRPr="661FEF36" w:rsidR="255AB495">
              <w:rPr>
                <w:sz w:val="20"/>
                <w:szCs w:val="20"/>
              </w:rPr>
              <w:t xml:space="preserve"> mins</w:t>
            </w:r>
          </w:p>
          <w:p w:rsidR="661FEF36" w:rsidP="661FEF36" w:rsidRDefault="661FEF36" w14:paraId="5A183AD6" w14:textId="2AF76064">
            <w:pPr>
              <w:pStyle w:val="Normal"/>
              <w:rPr>
                <w:sz w:val="20"/>
                <w:szCs w:val="20"/>
              </w:rPr>
            </w:pPr>
          </w:p>
        </w:tc>
        <w:tc>
          <w:tcPr>
            <w:tcW w:w="5820" w:type="dxa"/>
            <w:shd w:val="clear" w:color="auto" w:fill="FDE9D9" w:themeFill="accent6" w:themeFillTint="33"/>
            <w:tcMar/>
          </w:tcPr>
          <w:p w:rsidR="59C6CDB9" w:rsidP="661FEF36" w:rsidRDefault="59C6CDB9" w14:paraId="797071CE" w14:textId="1D792914">
            <w:pPr>
              <w:pStyle w:val="ListParagraph"/>
              <w:numPr>
                <w:ilvl w:val="0"/>
                <w:numId w:val="11"/>
              </w:numPr>
              <w:bidi w:val="0"/>
              <w:spacing w:before="0" w:beforeAutospacing="off" w:after="200" w:afterAutospacing="off" w:line="276" w:lineRule="auto"/>
              <w:ind w:left="720" w:right="0" w:hanging="360"/>
              <w:jc w:val="left"/>
              <w:rPr>
                <w:rFonts w:eastAsia="" w:eastAsiaTheme="minorEastAsia"/>
                <w:sz w:val="20"/>
                <w:szCs w:val="20"/>
              </w:rPr>
            </w:pPr>
            <w:r w:rsidRPr="191ABB98" w:rsidR="640649E9">
              <w:rPr>
                <w:rFonts w:eastAsia="" w:eastAsiaTheme="minorEastAsia"/>
                <w:sz w:val="20"/>
                <w:szCs w:val="20"/>
              </w:rPr>
              <w:t xml:space="preserve">Emotional Literacy </w:t>
            </w:r>
            <w:r w:rsidRPr="191ABB98" w:rsidR="59C6CDB9">
              <w:rPr>
                <w:rFonts w:eastAsia="" w:eastAsiaTheme="minorEastAsia"/>
                <w:sz w:val="20"/>
                <w:szCs w:val="20"/>
              </w:rPr>
              <w:t>Activity</w:t>
            </w:r>
            <w:r w:rsidRPr="191ABB98" w:rsidR="28EBFDB9">
              <w:rPr>
                <w:rFonts w:eastAsia="" w:eastAsiaTheme="minorEastAsia"/>
                <w:sz w:val="20"/>
                <w:szCs w:val="20"/>
              </w:rPr>
              <w:t xml:space="preserve"> - </w:t>
            </w:r>
            <w:r w:rsidRPr="191ABB98" w:rsidR="59C6CDB9">
              <w:rPr>
                <w:sz w:val="20"/>
                <w:szCs w:val="20"/>
              </w:rPr>
              <w:t xml:space="preserve">Have </w:t>
            </w:r>
            <w:r w:rsidRPr="191ABB98" w:rsidR="0C9E5972">
              <w:rPr>
                <w:sz w:val="20"/>
                <w:szCs w:val="20"/>
              </w:rPr>
              <w:t xml:space="preserve">students </w:t>
            </w:r>
            <w:r w:rsidRPr="191ABB98" w:rsidR="59C6CDB9">
              <w:rPr>
                <w:sz w:val="20"/>
                <w:szCs w:val="20"/>
              </w:rPr>
              <w:t>brainstorm on sticky notes what things can help us be mentally healthy</w:t>
            </w:r>
            <w:r w:rsidRPr="191ABB98" w:rsidR="59C6CDB9">
              <w:rPr>
                <w:sz w:val="20"/>
                <w:szCs w:val="20"/>
              </w:rPr>
              <w:t xml:space="preserve">.  </w:t>
            </w:r>
            <w:r w:rsidRPr="191ABB98" w:rsidR="59C6CDB9">
              <w:rPr>
                <w:sz w:val="20"/>
                <w:szCs w:val="20"/>
              </w:rPr>
              <w:t xml:space="preserve">Could </w:t>
            </w:r>
            <w:r w:rsidRPr="191ABB98" w:rsidR="59C6CDB9">
              <w:rPr>
                <w:sz w:val="20"/>
                <w:szCs w:val="20"/>
              </w:rPr>
              <w:t>include:</w:t>
            </w:r>
            <w:r w:rsidRPr="191ABB98" w:rsidR="59C6CDB9">
              <w:rPr>
                <w:sz w:val="20"/>
                <w:szCs w:val="20"/>
              </w:rPr>
              <w:t xml:space="preserve"> confidence, positive relationships with others, good night sleep, spending time with others, doing activities we enjoy, talking to people, taking time for ourselves.</w:t>
            </w:r>
          </w:p>
        </w:tc>
        <w:tc>
          <w:tcPr>
            <w:tcW w:w="2391" w:type="dxa"/>
            <w:shd w:val="clear" w:color="auto" w:fill="FDE9D9" w:themeFill="accent6" w:themeFillTint="33"/>
            <w:tcMar/>
          </w:tcPr>
          <w:p w:rsidR="70297CC9" w:rsidP="661FEF36" w:rsidRDefault="70297CC9" w14:paraId="22E2B795" w14:textId="302492BE">
            <w:pPr>
              <w:pStyle w:val="ListParagraph"/>
              <w:numPr>
                <w:ilvl w:val="0"/>
                <w:numId w:val="11"/>
              </w:numPr>
              <w:spacing w:line="276" w:lineRule="auto"/>
              <w:ind w:left="270" w:hanging="180"/>
              <w:jc w:val="left"/>
              <w:rPr>
                <w:rFonts w:ascii="Calibri" w:hAnsi="Calibri" w:eastAsia="Calibri" w:cs="Calibri"/>
                <w:noProof w:val="0"/>
                <w:sz w:val="20"/>
                <w:szCs w:val="20"/>
                <w:lang w:val="en-GB"/>
              </w:rPr>
            </w:pPr>
            <w:r w:rsidRPr="5DFEE80E" w:rsidR="70297CC9">
              <w:rPr>
                <w:rFonts w:ascii="Calibri" w:hAnsi="Calibri" w:eastAsia="Calibri" w:cs="Calibri"/>
                <w:b w:val="0"/>
                <w:bCs w:val="0"/>
                <w:i w:val="0"/>
                <w:iCs w:val="0"/>
                <w:caps w:val="0"/>
                <w:smallCaps w:val="0"/>
                <w:noProof w:val="0"/>
                <w:color w:val="000000" w:themeColor="text1" w:themeTint="FF" w:themeShade="FF"/>
                <w:sz w:val="20"/>
                <w:szCs w:val="20"/>
                <w:lang w:val="en-GB"/>
              </w:rPr>
              <w:t>Pens / felt tips</w:t>
            </w:r>
          </w:p>
          <w:p w:rsidR="70297CC9" w:rsidP="661FEF36" w:rsidRDefault="70297CC9" w14:paraId="253340E2" w14:textId="6E0472DD">
            <w:pPr>
              <w:pStyle w:val="ListParagraph"/>
              <w:numPr>
                <w:ilvl w:val="0"/>
                <w:numId w:val="11"/>
              </w:numPr>
              <w:spacing w:line="276" w:lineRule="auto"/>
              <w:ind w:left="270" w:hanging="180"/>
              <w:jc w:val="left"/>
              <w:rPr>
                <w:rFonts w:ascii="Calibri" w:hAnsi="Calibri" w:eastAsia="Calibri" w:cs="Calibri"/>
                <w:noProof w:val="0"/>
                <w:sz w:val="20"/>
                <w:szCs w:val="20"/>
                <w:lang w:val="en-GB"/>
              </w:rPr>
            </w:pPr>
            <w:r w:rsidRPr="5DFEE80E" w:rsidR="70297CC9">
              <w:rPr>
                <w:rFonts w:ascii="Calibri" w:hAnsi="Calibri" w:eastAsia="Calibri" w:cs="Calibri"/>
                <w:b w:val="0"/>
                <w:bCs w:val="0"/>
                <w:i w:val="0"/>
                <w:iCs w:val="0"/>
                <w:caps w:val="0"/>
                <w:smallCaps w:val="0"/>
                <w:noProof w:val="0"/>
                <w:color w:val="000000" w:themeColor="text1" w:themeTint="FF" w:themeShade="FF"/>
                <w:sz w:val="20"/>
                <w:szCs w:val="20"/>
                <w:lang w:val="en-GB"/>
              </w:rPr>
              <w:t>sticky notes</w:t>
            </w:r>
          </w:p>
        </w:tc>
      </w:tr>
      <w:tr w:rsidR="661FEF36" w:rsidTr="191ABB98" w14:paraId="3FCB9209">
        <w:trPr>
          <w:trHeight w:val="2355"/>
        </w:trPr>
        <w:tc>
          <w:tcPr>
            <w:tcW w:w="1710" w:type="dxa"/>
            <w:shd w:val="clear" w:color="auto" w:fill="E5DFEC" w:themeFill="accent4" w:themeFillTint="33"/>
            <w:tcMar/>
          </w:tcPr>
          <w:p w:rsidR="69D3998E" w:rsidP="661FEF36" w:rsidRDefault="69D3998E" w14:paraId="2A1C7D90" w14:textId="2CD69C5E">
            <w:pPr>
              <w:pStyle w:val="Normal"/>
              <w:rPr>
                <w:sz w:val="20"/>
                <w:szCs w:val="20"/>
              </w:rPr>
            </w:pPr>
            <w:r w:rsidRPr="661FEF36" w:rsidR="69D3998E">
              <w:rPr>
                <w:sz w:val="20"/>
                <w:szCs w:val="20"/>
              </w:rPr>
              <w:t>15 – 20 mins</w:t>
            </w:r>
          </w:p>
        </w:tc>
        <w:tc>
          <w:tcPr>
            <w:tcW w:w="5820" w:type="dxa"/>
            <w:shd w:val="clear" w:color="auto" w:fill="E5DFEC" w:themeFill="accent4" w:themeFillTint="33"/>
            <w:tcMar/>
          </w:tcPr>
          <w:p w:rsidR="14579AF3" w:rsidP="76AE3414" w:rsidRDefault="14579AF3" w14:paraId="09967197" w14:textId="4EF50BA6">
            <w:pPr>
              <w:pStyle w:val="Normal"/>
              <w:ind w:left="0"/>
              <w:rPr>
                <w:sz w:val="20"/>
                <w:szCs w:val="20"/>
              </w:rPr>
            </w:pPr>
            <w:r w:rsidRPr="2F9645D3" w:rsidR="14579AF3">
              <w:rPr>
                <w:sz w:val="20"/>
                <w:szCs w:val="20"/>
              </w:rPr>
              <w:t>Zine Making Activity</w:t>
            </w:r>
          </w:p>
          <w:p w:rsidR="7D90CC17" w:rsidP="2F9645D3" w:rsidRDefault="7D90CC17" w14:paraId="344C94BC" w14:textId="0442C18C">
            <w:pPr>
              <w:pStyle w:val="Normal"/>
              <w:ind w:left="0"/>
              <w:rPr>
                <w:rFonts w:eastAsia="" w:eastAsiaTheme="minorEastAsia"/>
                <w:sz w:val="20"/>
                <w:szCs w:val="20"/>
              </w:rPr>
            </w:pPr>
            <w:r w:rsidRPr="2F9645D3" w:rsidR="7D90CC17">
              <w:rPr>
                <w:rFonts w:eastAsia="" w:eastAsiaTheme="minorEastAsia"/>
                <w:sz w:val="20"/>
                <w:szCs w:val="20"/>
              </w:rPr>
              <w:t>Some people use these to express their feelings and help work through different emotions and practice responses in situations, some use them to talk about things they enjoy (or don’t enjoy) doing. Sometimes people share these with others, and sometimes they keep them to themselves and refer back to them if they need to.</w:t>
            </w:r>
          </w:p>
          <w:p w:rsidR="0C2E188E" w:rsidP="661FEF36" w:rsidRDefault="0C2E188E" w14:paraId="37008832" w14:textId="461A965A">
            <w:pPr>
              <w:pStyle w:val="ListParagraph"/>
              <w:numPr>
                <w:ilvl w:val="0"/>
                <w:numId w:val="3"/>
              </w:numPr>
              <w:rPr>
                <w:sz w:val="20"/>
                <w:szCs w:val="20"/>
              </w:rPr>
            </w:pPr>
            <w:r w:rsidRPr="087DA14A" w:rsidR="0C2E188E">
              <w:rPr>
                <w:sz w:val="20"/>
                <w:szCs w:val="20"/>
              </w:rPr>
              <w:t xml:space="preserve">make a speed zine (2 minutes per page) about one thing you want others to know about you and why – this could be </w:t>
            </w:r>
            <w:r w:rsidRPr="087DA14A" w:rsidR="3B6583EE">
              <w:rPr>
                <w:sz w:val="20"/>
                <w:szCs w:val="20"/>
              </w:rPr>
              <w:t>a</w:t>
            </w:r>
            <w:r w:rsidRPr="087DA14A" w:rsidR="0C2E188E">
              <w:rPr>
                <w:sz w:val="20"/>
                <w:szCs w:val="20"/>
              </w:rPr>
              <w:t xml:space="preserve"> favourite vegetable (and WHY) or any other topic that they’d like (facilitators can help brainstorm, can use the ABC brainstorm idea).  - Could use sticky notes in from </w:t>
            </w:r>
            <w:r w:rsidRPr="087DA14A" w:rsidR="0C2E188E">
              <w:rPr>
                <w:sz w:val="20"/>
                <w:szCs w:val="20"/>
              </w:rPr>
              <w:t>previous</w:t>
            </w:r>
            <w:r w:rsidRPr="087DA14A" w:rsidR="0C2E188E">
              <w:rPr>
                <w:sz w:val="20"/>
                <w:szCs w:val="20"/>
              </w:rPr>
              <w:t xml:space="preserve"> section  </w:t>
            </w:r>
          </w:p>
        </w:tc>
        <w:tc>
          <w:tcPr>
            <w:tcW w:w="2391" w:type="dxa"/>
            <w:tcW w:w="2391" w:type="dxa"/>
            <w:shd w:val="clear" w:color="auto" w:fill="E5DFEC" w:themeFill="accent4" w:themeFillTint="33"/>
            <w:tcMar/>
          </w:tcPr>
          <w:p w:rsidR="26750F91" w:rsidP="661FEF36" w:rsidRDefault="26750F91" w14:paraId="0C2E5E08" w14:textId="7BCAEC03">
            <w:pPr>
              <w:pStyle w:val="ListParagraph"/>
              <w:numPr>
                <w:ilvl w:val="0"/>
                <w:numId w:val="11"/>
              </w:numPr>
              <w:spacing w:after="200" w:line="276" w:lineRule="auto"/>
              <w:ind w:left="360" w:hanging="270"/>
              <w:rPr>
                <w:rFonts w:ascii="Calibri" w:hAnsi="Calibri" w:eastAsia="Calibri" w:cs="Calibri"/>
                <w:b w:val="0"/>
                <w:bCs w:val="0"/>
                <w:i w:val="0"/>
                <w:iCs w:val="0"/>
                <w:caps w:val="0"/>
                <w:smallCaps w:val="0"/>
                <w:noProof w:val="0"/>
                <w:color w:val="000000" w:themeColor="text1" w:themeTint="FF" w:themeShade="FF"/>
                <w:sz w:val="20"/>
                <w:szCs w:val="20"/>
                <w:lang w:val="en-GB"/>
              </w:rPr>
            </w:pPr>
            <w:r w:rsidRPr="2F9645D3" w:rsidR="26750F91">
              <w:rPr>
                <w:rFonts w:ascii="Calibri" w:hAnsi="Calibri" w:eastAsia="Calibri" w:cs="Calibri"/>
                <w:b w:val="0"/>
                <w:bCs w:val="0"/>
                <w:i w:val="0"/>
                <w:iCs w:val="0"/>
                <w:caps w:val="0"/>
                <w:smallCaps w:val="0"/>
                <w:noProof w:val="0"/>
                <w:color w:val="000000" w:themeColor="text1" w:themeTint="FF" w:themeShade="FF"/>
                <w:sz w:val="20"/>
                <w:szCs w:val="20"/>
                <w:lang w:val="en-GB"/>
              </w:rPr>
              <w:t>A5 paper</w:t>
            </w:r>
          </w:p>
          <w:p w:rsidR="26750F91" w:rsidP="661FEF36" w:rsidRDefault="26750F91" w14:paraId="20A9AEB4" w14:textId="72A33905">
            <w:pPr>
              <w:pStyle w:val="ListParagraph"/>
              <w:numPr>
                <w:ilvl w:val="0"/>
                <w:numId w:val="11"/>
              </w:numPr>
              <w:spacing w:after="200" w:line="276" w:lineRule="auto"/>
              <w:ind w:left="360" w:hanging="270"/>
              <w:rPr>
                <w:rFonts w:ascii="Calibri" w:hAnsi="Calibri" w:eastAsia="Calibri" w:cs="Calibri"/>
                <w:b w:val="0"/>
                <w:bCs w:val="0"/>
                <w:i w:val="0"/>
                <w:iCs w:val="0"/>
                <w:caps w:val="0"/>
                <w:smallCaps w:val="0"/>
                <w:noProof w:val="0"/>
                <w:color w:val="000000" w:themeColor="text1" w:themeTint="FF" w:themeShade="FF"/>
                <w:sz w:val="20"/>
                <w:szCs w:val="20"/>
                <w:lang w:val="en-GB"/>
              </w:rPr>
            </w:pPr>
            <w:r w:rsidRPr="2F9645D3" w:rsidR="26750F91">
              <w:rPr>
                <w:rFonts w:ascii="Calibri" w:hAnsi="Calibri" w:eastAsia="Calibri" w:cs="Calibri"/>
                <w:b w:val="0"/>
                <w:bCs w:val="0"/>
                <w:i w:val="0"/>
                <w:iCs w:val="0"/>
                <w:caps w:val="0"/>
                <w:smallCaps w:val="0"/>
                <w:noProof w:val="0"/>
                <w:color w:val="000000" w:themeColor="text1" w:themeTint="FF" w:themeShade="FF"/>
                <w:sz w:val="20"/>
                <w:szCs w:val="20"/>
                <w:lang w:val="en-GB"/>
              </w:rPr>
              <w:t>Pens / felt tips</w:t>
            </w:r>
          </w:p>
          <w:p w:rsidR="26750F91" w:rsidP="661FEF36" w:rsidRDefault="26750F91" w14:paraId="3250D7E9" w14:textId="6954EEDB">
            <w:pPr>
              <w:pStyle w:val="ListParagraph"/>
              <w:numPr>
                <w:ilvl w:val="0"/>
                <w:numId w:val="11"/>
              </w:numPr>
              <w:spacing w:after="200" w:line="276" w:lineRule="auto"/>
              <w:ind w:left="360" w:hanging="270"/>
              <w:rPr>
                <w:rFonts w:ascii="Calibri" w:hAnsi="Calibri" w:eastAsia="Calibri" w:cs="Calibri"/>
                <w:b w:val="0"/>
                <w:bCs w:val="0"/>
                <w:i w:val="0"/>
                <w:iCs w:val="0"/>
                <w:caps w:val="0"/>
                <w:smallCaps w:val="0"/>
                <w:noProof w:val="0"/>
                <w:color w:val="000000" w:themeColor="text1" w:themeTint="FF" w:themeShade="FF"/>
                <w:sz w:val="20"/>
                <w:szCs w:val="20"/>
                <w:lang w:val="en-GB"/>
              </w:rPr>
            </w:pPr>
            <w:r w:rsidRPr="2F9645D3" w:rsidR="26750F91">
              <w:rPr>
                <w:rFonts w:ascii="Calibri" w:hAnsi="Calibri" w:eastAsia="Calibri" w:cs="Calibri"/>
                <w:b w:val="0"/>
                <w:bCs w:val="0"/>
                <w:i w:val="0"/>
                <w:iCs w:val="0"/>
                <w:caps w:val="0"/>
                <w:smallCaps w:val="0"/>
                <w:noProof w:val="0"/>
                <w:color w:val="000000" w:themeColor="text1" w:themeTint="FF" w:themeShade="FF"/>
                <w:sz w:val="20"/>
                <w:szCs w:val="20"/>
                <w:lang w:val="en-GB"/>
              </w:rPr>
              <w:t>colour pencils</w:t>
            </w:r>
          </w:p>
          <w:p w:rsidR="26750F91" w:rsidP="661FEF36" w:rsidRDefault="26750F91" w14:paraId="70434A5C" w14:textId="1D547F6E">
            <w:pPr>
              <w:pStyle w:val="ListParagraph"/>
              <w:numPr>
                <w:ilvl w:val="0"/>
                <w:numId w:val="11"/>
              </w:numPr>
              <w:spacing w:after="200" w:line="276" w:lineRule="auto"/>
              <w:ind w:left="360" w:hanging="270"/>
              <w:rPr>
                <w:rFonts w:ascii="Calibri" w:hAnsi="Calibri" w:eastAsia="Calibri" w:cs="Calibri"/>
                <w:noProof w:val="0"/>
                <w:sz w:val="20"/>
                <w:szCs w:val="20"/>
                <w:lang w:val="en-GB"/>
              </w:rPr>
            </w:pPr>
            <w:r w:rsidRPr="2F9645D3" w:rsidR="26750F91">
              <w:rPr>
                <w:rFonts w:ascii="Calibri" w:hAnsi="Calibri" w:eastAsia="Calibri" w:cs="Calibri"/>
                <w:b w:val="0"/>
                <w:bCs w:val="0"/>
                <w:i w:val="0"/>
                <w:iCs w:val="0"/>
                <w:caps w:val="0"/>
                <w:smallCaps w:val="0"/>
                <w:noProof w:val="0"/>
                <w:color w:val="000000" w:themeColor="text1" w:themeTint="FF" w:themeShade="FF"/>
                <w:sz w:val="20"/>
                <w:szCs w:val="20"/>
                <w:lang w:val="en-GB"/>
              </w:rPr>
              <w:t>Crayons</w:t>
            </w:r>
          </w:p>
          <w:p w:rsidR="26750F91" w:rsidP="661FEF36" w:rsidRDefault="26750F91" w14:paraId="275FC84C" w14:textId="1BCADF49">
            <w:pPr>
              <w:pStyle w:val="ListParagraph"/>
              <w:numPr>
                <w:ilvl w:val="0"/>
                <w:numId w:val="11"/>
              </w:numPr>
              <w:spacing w:after="200" w:line="276" w:lineRule="auto"/>
              <w:ind w:left="360" w:hanging="270"/>
              <w:rPr>
                <w:rFonts w:ascii="Calibri" w:hAnsi="Calibri" w:eastAsia="Calibri" w:cs="Calibri"/>
                <w:b w:val="0"/>
                <w:bCs w:val="0"/>
                <w:i w:val="0"/>
                <w:iCs w:val="0"/>
                <w:caps w:val="0"/>
                <w:smallCaps w:val="0"/>
                <w:noProof w:val="0"/>
                <w:color w:val="000000" w:themeColor="text1" w:themeTint="FF" w:themeShade="FF"/>
                <w:sz w:val="20"/>
                <w:szCs w:val="20"/>
                <w:lang w:val="en-GB"/>
              </w:rPr>
            </w:pPr>
            <w:r w:rsidRPr="2F9645D3" w:rsidR="26750F91">
              <w:rPr>
                <w:rFonts w:ascii="Calibri" w:hAnsi="Calibri" w:eastAsia="Calibri" w:cs="Calibri"/>
                <w:b w:val="0"/>
                <w:bCs w:val="0"/>
                <w:i w:val="0"/>
                <w:iCs w:val="0"/>
                <w:caps w:val="0"/>
                <w:smallCaps w:val="0"/>
                <w:noProof w:val="0"/>
                <w:color w:val="000000" w:themeColor="text1" w:themeTint="FF" w:themeShade="FF"/>
                <w:sz w:val="20"/>
                <w:szCs w:val="20"/>
                <w:lang w:val="en-GB"/>
              </w:rPr>
              <w:t>Sticky notes from previous activity</w:t>
            </w:r>
          </w:p>
          <w:p w:rsidR="26750F91" w:rsidP="2F9645D3" w:rsidRDefault="26750F91" w14:paraId="742EB919" w14:textId="3F6D5389">
            <w:pPr>
              <w:pStyle w:val="ListParagraph"/>
              <w:numPr>
                <w:ilvl w:val="0"/>
                <w:numId w:val="11"/>
              </w:numPr>
              <w:spacing w:after="200" w:line="276" w:lineRule="auto"/>
              <w:ind w:left="360" w:hanging="270"/>
              <w:rPr>
                <w:rFonts w:ascii="Calibri" w:hAnsi="Calibri" w:eastAsia="Calibri" w:cs="Calibri"/>
                <w:b w:val="0"/>
                <w:bCs w:val="0"/>
                <w:i w:val="0"/>
                <w:iCs w:val="0"/>
                <w:caps w:val="0"/>
                <w:smallCaps w:val="0"/>
                <w:noProof w:val="0"/>
                <w:color w:val="000000" w:themeColor="text1" w:themeTint="FF" w:themeShade="FF"/>
                <w:sz w:val="20"/>
                <w:szCs w:val="20"/>
                <w:lang w:val="en-GB"/>
              </w:rPr>
            </w:pPr>
            <w:r w:rsidRPr="2F9645D3" w:rsidR="26750F91">
              <w:rPr>
                <w:rFonts w:ascii="Calibri" w:hAnsi="Calibri" w:eastAsia="Calibri" w:cs="Calibri"/>
                <w:b w:val="0"/>
                <w:bCs w:val="0"/>
                <w:i w:val="0"/>
                <w:iCs w:val="0"/>
                <w:caps w:val="0"/>
                <w:smallCaps w:val="0"/>
                <w:noProof w:val="0"/>
                <w:color w:val="000000" w:themeColor="text1" w:themeTint="FF" w:themeShade="FF"/>
                <w:sz w:val="20"/>
                <w:szCs w:val="20"/>
                <w:lang w:val="en-GB"/>
              </w:rPr>
              <w:t>Zine</w:t>
            </w:r>
            <w:r w:rsidRPr="2F9645D3" w:rsidR="2EDC9B1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making</w:t>
            </w:r>
            <w:r w:rsidRPr="2F9645D3" w:rsidR="26750F91">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instruction sheet</w:t>
            </w:r>
            <w:r w:rsidRPr="2F9645D3" w:rsidR="3FDEE1B2">
              <w:rPr>
                <w:rFonts w:ascii="Calibri" w:hAnsi="Calibri" w:eastAsia="Calibri" w:cs="Calibri"/>
                <w:b w:val="0"/>
                <w:bCs w:val="0"/>
                <w:i w:val="0"/>
                <w:iCs w:val="0"/>
                <w:caps w:val="0"/>
                <w:smallCaps w:val="0"/>
                <w:noProof w:val="0"/>
                <w:color w:val="000000" w:themeColor="text1" w:themeTint="FF" w:themeShade="FF"/>
                <w:sz w:val="20"/>
                <w:szCs w:val="20"/>
                <w:lang w:val="en-GB"/>
              </w:rPr>
              <w:t>s</w:t>
            </w:r>
          </w:p>
          <w:p w:rsidR="661FEF36" w:rsidP="087DA14A" w:rsidRDefault="661FEF36" w14:paraId="1E78BB68" w14:textId="5C5CD4DE">
            <w:pPr>
              <w:pStyle w:val="ListParagraph"/>
              <w:numPr>
                <w:ilvl w:val="0"/>
                <w:numId w:val="11"/>
              </w:numPr>
              <w:spacing w:after="200" w:line="276" w:lineRule="auto"/>
              <w:ind w:left="360" w:hanging="270"/>
              <w:rPr>
                <w:rFonts w:ascii="Calibri" w:hAnsi="Calibri" w:eastAsia="Calibri" w:cs="Calibri"/>
                <w:b w:val="0"/>
                <w:bCs w:val="0"/>
                <w:i w:val="0"/>
                <w:iCs w:val="0"/>
                <w:caps w:val="0"/>
                <w:smallCaps w:val="0"/>
                <w:noProof w:val="0"/>
                <w:color w:val="000000" w:themeColor="text1" w:themeTint="FF" w:themeShade="FF"/>
                <w:sz w:val="20"/>
                <w:szCs w:val="20"/>
                <w:lang w:val="en-GB"/>
              </w:rPr>
            </w:pPr>
            <w:r w:rsidRPr="087DA14A" w:rsidR="02D90DD4">
              <w:rPr>
                <w:rFonts w:ascii="Calibri" w:hAnsi="Calibri" w:eastAsia="Calibri" w:cs="Calibri"/>
                <w:b w:val="0"/>
                <w:bCs w:val="0"/>
                <w:i w:val="0"/>
                <w:iCs w:val="0"/>
                <w:caps w:val="0"/>
                <w:smallCaps w:val="0"/>
                <w:noProof w:val="0"/>
                <w:color w:val="000000" w:themeColor="text1" w:themeTint="FF" w:themeShade="FF"/>
                <w:sz w:val="20"/>
                <w:szCs w:val="20"/>
                <w:lang w:val="en-GB"/>
              </w:rPr>
              <w:t>ABC brainstorm handout</w:t>
            </w:r>
          </w:p>
        </w:tc>
      </w:tr>
      <w:tr w:rsidRPr="00E02C1B" w:rsidR="00993B96" w:rsidTr="191ABB98" w14:paraId="245DAE52" w14:textId="77777777">
        <w:trPr>
          <w:trHeight w:val="699"/>
        </w:trPr>
        <w:tc>
          <w:tcPr>
            <w:tcW w:w="1710" w:type="dxa"/>
            <w:shd w:val="clear" w:color="auto" w:fill="EAF1DD" w:themeFill="accent3" w:themeFillTint="33"/>
            <w:tcMar/>
          </w:tcPr>
          <w:p w:rsidRPr="00E02C1B" w:rsidR="00993B96" w:rsidP="00993B96" w:rsidRDefault="00993B96" w14:paraId="7003B2B7" w14:textId="34A33CB9">
            <w:pPr>
              <w:rPr>
                <w:sz w:val="20"/>
                <w:szCs w:val="20"/>
              </w:rPr>
            </w:pPr>
            <w:r w:rsidRPr="00E02C1B">
              <w:rPr>
                <w:sz w:val="20"/>
                <w:szCs w:val="20"/>
              </w:rPr>
              <w:t>5 –10 mins</w:t>
            </w:r>
          </w:p>
        </w:tc>
        <w:tc>
          <w:tcPr>
            <w:tcW w:w="5820" w:type="dxa"/>
            <w:shd w:val="clear" w:color="auto" w:fill="EAF1DD" w:themeFill="accent3" w:themeFillTint="33"/>
            <w:tcMar/>
          </w:tcPr>
          <w:p w:rsidRPr="002E3A45" w:rsidR="00993B96" w:rsidP="00993B96" w:rsidRDefault="00993B96" w14:paraId="0F30F105" w14:textId="77777777">
            <w:pPr>
              <w:pStyle w:val="ListParagraph"/>
              <w:numPr>
                <w:ilvl w:val="0"/>
                <w:numId w:val="9"/>
              </w:numPr>
              <w:rPr>
                <w:rFonts w:ascii="Calibri" w:hAnsi="Calibri" w:eastAsia="Calibri" w:cs="Calibri"/>
                <w:color w:val="000000" w:themeColor="text1"/>
                <w:sz w:val="20"/>
                <w:szCs w:val="20"/>
                <w:u w:val="single"/>
              </w:rPr>
            </w:pPr>
            <w:r w:rsidRPr="26B9D024">
              <w:rPr>
                <w:rFonts w:ascii="Calibri" w:hAnsi="Calibri" w:eastAsia="Calibri" w:cs="Calibri"/>
                <w:color w:val="000000" w:themeColor="text1"/>
                <w:sz w:val="20"/>
                <w:szCs w:val="20"/>
              </w:rPr>
              <w:t>Share zines with the group</w:t>
            </w:r>
            <w:r>
              <w:rPr>
                <w:rFonts w:ascii="Calibri" w:hAnsi="Calibri" w:eastAsia="Calibri" w:cs="Calibri"/>
                <w:color w:val="000000" w:themeColor="text1"/>
                <w:sz w:val="20"/>
                <w:szCs w:val="20"/>
              </w:rPr>
              <w:t xml:space="preserve"> or discuss how they found making their zines</w:t>
            </w:r>
          </w:p>
          <w:p w:rsidRPr="00990EBA" w:rsidR="00993B96" w:rsidP="046F7AF4" w:rsidRDefault="00993B96" w14:paraId="011EAB09" w14:textId="4D0B8EF1">
            <w:pPr>
              <w:pStyle w:val="ListParagraph"/>
              <w:numPr>
                <w:ilvl w:val="0"/>
                <w:numId w:val="4"/>
              </w:numPr>
              <w:rPr>
                <w:rFonts w:eastAsia="" w:eastAsiaTheme="minorEastAsia"/>
                <w:color w:val="201F1E"/>
                <w:sz w:val="20"/>
                <w:szCs w:val="20"/>
              </w:rPr>
            </w:pPr>
            <w:r w:rsidRPr="046F7AF4" w:rsidR="00993B96">
              <w:rPr>
                <w:rFonts w:ascii="Calibri" w:hAnsi="Calibri" w:eastAsia="Calibri" w:cs="Calibri"/>
                <w:color w:val="201F1E"/>
                <w:sz w:val="20"/>
                <w:szCs w:val="20"/>
              </w:rPr>
              <w:t xml:space="preserve">“2 star and a wish” </w:t>
            </w:r>
            <w:r w:rsidRPr="046F7AF4" w:rsidR="00993B96">
              <w:rPr>
                <w:rFonts w:ascii="Calibri" w:hAnsi="Calibri" w:eastAsia="Calibri" w:cs="Calibri"/>
                <w:color w:val="201F1E"/>
                <w:sz w:val="20"/>
                <w:szCs w:val="20"/>
              </w:rPr>
              <w:t>if providing</w:t>
            </w:r>
            <w:r w:rsidRPr="046F7AF4" w:rsidR="00993B96">
              <w:rPr>
                <w:rFonts w:ascii="Calibri" w:hAnsi="Calibri" w:eastAsia="Calibri" w:cs="Calibri"/>
                <w:color w:val="201F1E"/>
                <w:sz w:val="20"/>
                <w:szCs w:val="20"/>
              </w:rPr>
              <w:t xml:space="preserve"> feedback “I really like the way you have included…”, “The way you have… gives the zine…”, “Next time you could think about…”</w:t>
            </w:r>
          </w:p>
          <w:p w:rsidRPr="00E02C1B" w:rsidR="00990EBA" w:rsidP="00990EBA" w:rsidRDefault="00990EBA" w14:paraId="3A5B9C93" w14:textId="33528E02">
            <w:pPr>
              <w:pStyle w:val="ListParagraph"/>
              <w:rPr>
                <w:rFonts w:eastAsiaTheme="minorEastAsia"/>
                <w:color w:val="201F1E"/>
                <w:sz w:val="20"/>
                <w:szCs w:val="20"/>
              </w:rPr>
            </w:pPr>
          </w:p>
        </w:tc>
        <w:tc>
          <w:tcPr>
            <w:tcW w:w="2391" w:type="dxa"/>
            <w:shd w:val="clear" w:color="auto" w:fill="EAF1DD" w:themeFill="accent3" w:themeFillTint="33"/>
            <w:tcMar/>
          </w:tcPr>
          <w:p w:rsidR="64E1B609" w:rsidP="661FEF36" w:rsidRDefault="64E1B609" w14:paraId="0D337766" w14:textId="6702BCFC">
            <w:pPr>
              <w:pStyle w:val="ListParagraph"/>
              <w:numPr>
                <w:ilvl w:val="0"/>
                <w:numId w:val="11"/>
              </w:numPr>
              <w:bidi w:val="0"/>
              <w:spacing w:before="0" w:beforeAutospacing="off" w:after="200" w:afterAutospacing="off" w:line="276" w:lineRule="auto"/>
              <w:ind w:left="360" w:right="0" w:hanging="270"/>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2F9645D3" w:rsidR="64E1B609">
              <w:rPr>
                <w:rFonts w:ascii="Calibri" w:hAnsi="Calibri" w:eastAsia="Calibri" w:cs="Calibri"/>
                <w:b w:val="0"/>
                <w:bCs w:val="0"/>
                <w:i w:val="0"/>
                <w:iCs w:val="0"/>
                <w:caps w:val="0"/>
                <w:smallCaps w:val="0"/>
                <w:noProof w:val="0"/>
                <w:color w:val="000000" w:themeColor="text1" w:themeTint="FF" w:themeShade="FF"/>
                <w:sz w:val="20"/>
                <w:szCs w:val="20"/>
                <w:lang w:val="en-GB"/>
              </w:rPr>
              <w:t>Pupil’s zines</w:t>
            </w:r>
          </w:p>
          <w:p w:rsidR="661FEF36" w:rsidP="661FEF36" w:rsidRDefault="661FEF36" w14:paraId="4EEBF6B0" w14:textId="048D4EB0">
            <w:pPr>
              <w:pStyle w:val="ListParagraph"/>
              <w:ind w:left="0"/>
              <w:jc w:val="left"/>
              <w:rPr>
                <w:rFonts w:ascii="Calibri" w:hAnsi="Calibri" w:eastAsia="Calibri" w:cs="Calibri"/>
                <w:b w:val="0"/>
                <w:bCs w:val="0"/>
                <w:i w:val="0"/>
                <w:iCs w:val="0"/>
                <w:caps w:val="0"/>
                <w:smallCaps w:val="0"/>
                <w:noProof w:val="0"/>
                <w:color w:val="000000" w:themeColor="text1" w:themeTint="FF" w:themeShade="FF"/>
                <w:sz w:val="20"/>
                <w:szCs w:val="20"/>
                <w:lang w:val="en-GB"/>
              </w:rPr>
            </w:pPr>
          </w:p>
        </w:tc>
      </w:tr>
    </w:tbl>
    <w:p w:rsidR="661FEF36" w:rsidP="661FEF36" w:rsidRDefault="661FEF36" w14:paraId="390A8040" w14:textId="01E32D83">
      <w:pPr>
        <w:pStyle w:val="Normal"/>
        <w:shd w:val="clear" w:color="auto" w:fill="FFFFFF" w:themeFill="background1"/>
        <w:spacing w:after="0" w:line="240" w:lineRule="auto"/>
        <w:ind w:left="0"/>
        <w:rPr>
          <w:sz w:val="20"/>
          <w:szCs w:val="20"/>
        </w:rPr>
      </w:pPr>
    </w:p>
    <w:p w:rsidRPr="00E02C1B" w:rsidR="006616EF" w:rsidP="661FEF36" w:rsidRDefault="006616EF" w14:paraId="46EFA481" w14:textId="60F36962">
      <w:pPr>
        <w:pStyle w:val="Normal"/>
        <w:shd w:val="clear" w:color="auto" w:fill="FFFFFF" w:themeFill="background1"/>
        <w:spacing w:after="0" w:line="240" w:lineRule="auto"/>
        <w:ind w:left="0"/>
        <w:rPr>
          <w:sz w:val="20"/>
          <w:szCs w:val="20"/>
        </w:rPr>
      </w:pPr>
      <w:r w:rsidRPr="661FEF36" w:rsidR="661FEF36">
        <w:rPr>
          <w:sz w:val="20"/>
          <w:szCs w:val="20"/>
        </w:rPr>
        <w:t xml:space="preserve">* </w:t>
      </w:r>
      <w:r w:rsidRPr="661FEF36" w:rsidR="2DD75A20">
        <w:rPr>
          <w:sz w:val="20"/>
          <w:szCs w:val="20"/>
        </w:rPr>
        <w:t xml:space="preserve">These sections could be split into different </w:t>
      </w:r>
      <w:r w:rsidRPr="661FEF36" w:rsidR="3AB4C7A3">
        <w:rPr>
          <w:sz w:val="20"/>
          <w:szCs w:val="20"/>
        </w:rPr>
        <w:t>days / lessons throughout a week</w:t>
      </w:r>
      <w:r w:rsidRPr="661FEF36" w:rsidR="73BD996F">
        <w:rPr>
          <w:sz w:val="20"/>
          <w:szCs w:val="20"/>
        </w:rPr>
        <w:t xml:space="preserve"> – sessions can be extended or adapted as necessary</w:t>
      </w:r>
    </w:p>
    <w:sectPr w:rsidRPr="00E02C1B" w:rsidR="006616EF" w:rsidSect="00293AE5">
      <w:type w:val="continuous"/>
      <w:pgSz w:w="11906" w:h="16838" w:orient="portrait"/>
      <w:pgMar w:top="818" w:right="1134" w:bottom="99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416B0" w:rsidRDefault="007416B0" w14:paraId="200A68A0" w14:textId="77777777">
      <w:pPr>
        <w:spacing w:after="0" w:line="240" w:lineRule="auto"/>
      </w:pPr>
      <w:r>
        <w:separator/>
      </w:r>
    </w:p>
  </w:endnote>
  <w:endnote w:type="continuationSeparator" w:id="0">
    <w:p w:rsidR="007416B0" w:rsidRDefault="007416B0" w14:paraId="5AC1A7F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0"/>
      <w:gridCol w:w="4650"/>
      <w:gridCol w:w="4650"/>
    </w:tblGrid>
    <w:tr w:rsidR="33E613C9" w:rsidTr="33E613C9" w14:paraId="11DCF5ED" w14:textId="77777777">
      <w:tc>
        <w:tcPr>
          <w:tcW w:w="4650" w:type="dxa"/>
        </w:tcPr>
        <w:p w:rsidR="33E613C9" w:rsidP="33E613C9" w:rsidRDefault="33E613C9" w14:paraId="28640137" w14:textId="363B4C1F">
          <w:pPr>
            <w:pStyle w:val="Header"/>
            <w:ind w:left="-115"/>
          </w:pPr>
        </w:p>
      </w:tc>
      <w:tc>
        <w:tcPr>
          <w:tcW w:w="4650" w:type="dxa"/>
        </w:tcPr>
        <w:p w:rsidR="33E613C9" w:rsidP="33E613C9" w:rsidRDefault="33E613C9" w14:paraId="0DD607E1" w14:textId="4557F107">
          <w:pPr>
            <w:pStyle w:val="Header"/>
            <w:jc w:val="center"/>
          </w:pPr>
        </w:p>
      </w:tc>
      <w:tc>
        <w:tcPr>
          <w:tcW w:w="4650" w:type="dxa"/>
        </w:tcPr>
        <w:p w:rsidR="33E613C9" w:rsidP="33E613C9" w:rsidRDefault="33E613C9" w14:paraId="74E0C242" w14:textId="5A60747C">
          <w:pPr>
            <w:pStyle w:val="Header"/>
            <w:ind w:right="-115"/>
            <w:jc w:val="right"/>
          </w:pPr>
        </w:p>
      </w:tc>
    </w:tr>
  </w:tbl>
  <w:p w:rsidR="33E613C9" w:rsidP="33E613C9" w:rsidRDefault="33E613C9" w14:paraId="44A28F16" w14:textId="72FE11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416B0" w:rsidRDefault="007416B0" w14:paraId="25A85E18" w14:textId="77777777">
      <w:pPr>
        <w:spacing w:after="0" w:line="240" w:lineRule="auto"/>
      </w:pPr>
      <w:r>
        <w:separator/>
      </w:r>
    </w:p>
  </w:footnote>
  <w:footnote w:type="continuationSeparator" w:id="0">
    <w:p w:rsidR="007416B0" w:rsidRDefault="007416B0" w14:paraId="5CDF8E5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W w:w="0" w:type="auto"/>
      <w:jc w:val="cente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Layout w:type="fixed"/>
      <w:tblLook w:val="06A0" w:firstRow="1" w:lastRow="0" w:firstColumn="1" w:lastColumn="0" w:noHBand="1" w:noVBand="1"/>
    </w:tblPr>
    <w:tblGrid>
      <w:gridCol w:w="2410"/>
      <w:gridCol w:w="2408"/>
      <w:gridCol w:w="1552"/>
    </w:tblGrid>
    <w:tr w:rsidR="005F7A28" w:rsidTr="0087048D" w14:paraId="03AFCE3B" w14:textId="77777777">
      <w:trPr>
        <w:trHeight w:val="983"/>
        <w:jc w:val="center"/>
      </w:trPr>
      <w:tc>
        <w:tcPr>
          <w:tcW w:w="2410"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hideMark/>
        </w:tcPr>
        <w:p w:rsidR="005F7A28" w:rsidP="005F7A28" w:rsidRDefault="005F7A28" w14:paraId="55E473D5" w14:textId="77777777">
          <w:pPr>
            <w:pStyle w:val="Header"/>
            <w:spacing w:line="256" w:lineRule="auto"/>
            <w:ind w:left="22"/>
          </w:pPr>
          <w:r>
            <w:rPr>
              <w:noProof/>
            </w:rPr>
            <w:drawing>
              <wp:inline distT="0" distB="0" distL="0" distR="0" wp14:anchorId="0A877179" wp14:editId="0918DFBD">
                <wp:extent cx="1343025" cy="588027"/>
                <wp:effectExtent l="0" t="0" r="0" b="254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9715" cy="590956"/>
                        </a:xfrm>
                        <a:prstGeom prst="rect">
                          <a:avLst/>
                        </a:prstGeom>
                        <a:noFill/>
                        <a:ln>
                          <a:noFill/>
                        </a:ln>
                      </pic:spPr>
                    </pic:pic>
                  </a:graphicData>
                </a:graphic>
              </wp:inline>
            </w:drawing>
          </w:r>
          <w:r>
            <w:br/>
          </w:r>
        </w:p>
      </w:tc>
      <w:tc>
        <w:tcPr>
          <w:tcW w:w="2408"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hideMark/>
        </w:tcPr>
        <w:p w:rsidR="005F7A28" w:rsidP="005F7A28" w:rsidRDefault="005F7A28" w14:paraId="383CA133" w14:textId="77777777">
          <w:pPr>
            <w:pStyle w:val="Header"/>
            <w:spacing w:line="256" w:lineRule="auto"/>
            <w:jc w:val="center"/>
          </w:pPr>
          <w:r>
            <w:rPr>
              <w:noProof/>
            </w:rPr>
            <w:drawing>
              <wp:inline distT="0" distB="0" distL="0" distR="0" wp14:anchorId="1A4C12A8" wp14:editId="737464F6">
                <wp:extent cx="902205" cy="586800"/>
                <wp:effectExtent l="0" t="0" r="0" b="381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2205" cy="586800"/>
                        </a:xfrm>
                        <a:prstGeom prst="rect">
                          <a:avLst/>
                        </a:prstGeom>
                        <a:noFill/>
                        <a:ln>
                          <a:noFill/>
                        </a:ln>
                      </pic:spPr>
                    </pic:pic>
                  </a:graphicData>
                </a:graphic>
              </wp:inline>
            </w:drawing>
          </w:r>
          <w:r>
            <w:br/>
          </w:r>
        </w:p>
      </w:tc>
      <w:tc>
        <w:tcPr>
          <w:tcW w:w="1552"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hideMark/>
        </w:tcPr>
        <w:p w:rsidR="005F7A28" w:rsidP="005F7A28" w:rsidRDefault="005F7A28" w14:paraId="0900EDCF" w14:textId="77777777">
          <w:pPr>
            <w:pStyle w:val="Header"/>
            <w:spacing w:line="256" w:lineRule="auto"/>
            <w:ind w:right="-115"/>
            <w:jc w:val="right"/>
          </w:pPr>
          <w:r>
            <w:rPr>
              <w:noProof/>
            </w:rPr>
            <w:drawing>
              <wp:inline distT="0" distB="0" distL="0" distR="0" wp14:anchorId="53521878" wp14:editId="0F818B0A">
                <wp:extent cx="818791" cy="586800"/>
                <wp:effectExtent l="0" t="0" r="635" b="381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18791" cy="586800"/>
                        </a:xfrm>
                        <a:prstGeom prst="rect">
                          <a:avLst/>
                        </a:prstGeom>
                        <a:noFill/>
                        <a:ln>
                          <a:noFill/>
                        </a:ln>
                      </pic:spPr>
                    </pic:pic>
                  </a:graphicData>
                </a:graphic>
              </wp:inline>
            </w:drawing>
          </w:r>
          <w:r>
            <w:br/>
          </w:r>
        </w:p>
      </w:tc>
    </w:tr>
  </w:tbl>
  <w:p w:rsidRPr="005F7A28" w:rsidR="33E613C9" w:rsidP="005F7A28" w:rsidRDefault="33E613C9" w14:paraId="2CC489EE" w14:textId="45210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1">
    <w:nsid w:val="7a6492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55e83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1067B9"/>
    <w:multiLevelType w:val="hybridMultilevel"/>
    <w:tmpl w:val="1780CB04"/>
    <w:lvl w:ilvl="0" w:tplc="FFFFFFFF">
      <w:start w:val="1"/>
      <w:numFmt w:val="bullet"/>
      <w:lvlText w:val="-"/>
      <w:lvlJc w:val="left"/>
      <w:pPr>
        <w:ind w:left="720" w:hanging="360"/>
      </w:pPr>
      <w:rPr>
        <w:rFonts w:hint="default" w:ascii="Calibri" w:hAnsi="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762E972"/>
    <w:multiLevelType w:val="hybridMultilevel"/>
    <w:tmpl w:val="41E0B92C"/>
    <w:lvl w:ilvl="0" w:tplc="68807E66">
      <w:start w:val="1"/>
      <w:numFmt w:val="bullet"/>
      <w:lvlText w:val=""/>
      <w:lvlJc w:val="left"/>
      <w:pPr>
        <w:ind w:left="720" w:hanging="360"/>
      </w:pPr>
      <w:rPr>
        <w:rFonts w:hint="default" w:ascii="Symbol" w:hAnsi="Symbol"/>
      </w:rPr>
    </w:lvl>
    <w:lvl w:ilvl="1" w:tplc="6BB6874A">
      <w:start w:val="1"/>
      <w:numFmt w:val="bullet"/>
      <w:lvlText w:val=""/>
      <w:lvlJc w:val="left"/>
      <w:pPr>
        <w:ind w:left="1440" w:hanging="360"/>
      </w:pPr>
      <w:rPr>
        <w:rFonts w:hint="default" w:ascii="Symbol" w:hAnsi="Symbol"/>
      </w:rPr>
    </w:lvl>
    <w:lvl w:ilvl="2" w:tplc="C7F23870">
      <w:start w:val="1"/>
      <w:numFmt w:val="bullet"/>
      <w:lvlText w:val=""/>
      <w:lvlJc w:val="left"/>
      <w:pPr>
        <w:ind w:left="2160" w:hanging="360"/>
      </w:pPr>
      <w:rPr>
        <w:rFonts w:hint="default" w:ascii="Wingdings" w:hAnsi="Wingdings"/>
      </w:rPr>
    </w:lvl>
    <w:lvl w:ilvl="3" w:tplc="AF32A8A2">
      <w:start w:val="1"/>
      <w:numFmt w:val="bullet"/>
      <w:lvlText w:val=""/>
      <w:lvlJc w:val="left"/>
      <w:pPr>
        <w:ind w:left="2880" w:hanging="360"/>
      </w:pPr>
      <w:rPr>
        <w:rFonts w:hint="default" w:ascii="Symbol" w:hAnsi="Symbol"/>
      </w:rPr>
    </w:lvl>
    <w:lvl w:ilvl="4" w:tplc="DFD0EA16">
      <w:start w:val="1"/>
      <w:numFmt w:val="bullet"/>
      <w:lvlText w:val="o"/>
      <w:lvlJc w:val="left"/>
      <w:pPr>
        <w:ind w:left="3600" w:hanging="360"/>
      </w:pPr>
      <w:rPr>
        <w:rFonts w:hint="default" w:ascii="Courier New" w:hAnsi="Courier New"/>
      </w:rPr>
    </w:lvl>
    <w:lvl w:ilvl="5" w:tplc="DD26825C">
      <w:start w:val="1"/>
      <w:numFmt w:val="bullet"/>
      <w:lvlText w:val=""/>
      <w:lvlJc w:val="left"/>
      <w:pPr>
        <w:ind w:left="4320" w:hanging="360"/>
      </w:pPr>
      <w:rPr>
        <w:rFonts w:hint="default" w:ascii="Wingdings" w:hAnsi="Wingdings"/>
      </w:rPr>
    </w:lvl>
    <w:lvl w:ilvl="6" w:tplc="6C2A1D00">
      <w:start w:val="1"/>
      <w:numFmt w:val="bullet"/>
      <w:lvlText w:val=""/>
      <w:lvlJc w:val="left"/>
      <w:pPr>
        <w:ind w:left="5040" w:hanging="360"/>
      </w:pPr>
      <w:rPr>
        <w:rFonts w:hint="default" w:ascii="Symbol" w:hAnsi="Symbol"/>
      </w:rPr>
    </w:lvl>
    <w:lvl w:ilvl="7" w:tplc="10666434">
      <w:start w:val="1"/>
      <w:numFmt w:val="bullet"/>
      <w:lvlText w:val="o"/>
      <w:lvlJc w:val="left"/>
      <w:pPr>
        <w:ind w:left="5760" w:hanging="360"/>
      </w:pPr>
      <w:rPr>
        <w:rFonts w:hint="default" w:ascii="Courier New" w:hAnsi="Courier New"/>
      </w:rPr>
    </w:lvl>
    <w:lvl w:ilvl="8" w:tplc="895069A8">
      <w:start w:val="1"/>
      <w:numFmt w:val="bullet"/>
      <w:lvlText w:val=""/>
      <w:lvlJc w:val="left"/>
      <w:pPr>
        <w:ind w:left="6480" w:hanging="360"/>
      </w:pPr>
      <w:rPr>
        <w:rFonts w:hint="default" w:ascii="Wingdings" w:hAnsi="Wingdings"/>
      </w:rPr>
    </w:lvl>
  </w:abstractNum>
  <w:abstractNum w:abstractNumId="2" w15:restartNumberingAfterBreak="0">
    <w:nsid w:val="0B6B53C8"/>
    <w:multiLevelType w:val="hybridMultilevel"/>
    <w:tmpl w:val="BE94A97C"/>
    <w:lvl w:ilvl="0" w:tplc="987A0212">
      <w:start w:val="1"/>
      <w:numFmt w:val="bullet"/>
      <w:lvlText w:val=""/>
      <w:lvlJc w:val="left"/>
      <w:pPr>
        <w:ind w:left="720" w:hanging="360"/>
      </w:pPr>
      <w:rPr>
        <w:rFonts w:hint="default" w:ascii="Symbol" w:hAnsi="Symbol"/>
      </w:rPr>
    </w:lvl>
    <w:lvl w:ilvl="1" w:tplc="A9E656B2">
      <w:start w:val="1"/>
      <w:numFmt w:val="bullet"/>
      <w:lvlText w:val=""/>
      <w:lvlJc w:val="left"/>
      <w:pPr>
        <w:ind w:left="1440" w:hanging="360"/>
      </w:pPr>
      <w:rPr>
        <w:rFonts w:hint="default" w:ascii="Symbol" w:hAnsi="Symbol"/>
      </w:rPr>
    </w:lvl>
    <w:lvl w:ilvl="2" w:tplc="47B44DFE">
      <w:start w:val="1"/>
      <w:numFmt w:val="bullet"/>
      <w:lvlText w:val=""/>
      <w:lvlJc w:val="left"/>
      <w:pPr>
        <w:ind w:left="2160" w:hanging="360"/>
      </w:pPr>
      <w:rPr>
        <w:rFonts w:hint="default" w:ascii="Wingdings" w:hAnsi="Wingdings"/>
      </w:rPr>
    </w:lvl>
    <w:lvl w:ilvl="3" w:tplc="826842A4">
      <w:start w:val="1"/>
      <w:numFmt w:val="bullet"/>
      <w:lvlText w:val=""/>
      <w:lvlJc w:val="left"/>
      <w:pPr>
        <w:ind w:left="2880" w:hanging="360"/>
      </w:pPr>
      <w:rPr>
        <w:rFonts w:hint="default" w:ascii="Symbol" w:hAnsi="Symbol"/>
      </w:rPr>
    </w:lvl>
    <w:lvl w:ilvl="4" w:tplc="E6AC0806">
      <w:start w:val="1"/>
      <w:numFmt w:val="bullet"/>
      <w:lvlText w:val="o"/>
      <w:lvlJc w:val="left"/>
      <w:pPr>
        <w:ind w:left="3600" w:hanging="360"/>
      </w:pPr>
      <w:rPr>
        <w:rFonts w:hint="default" w:ascii="Courier New" w:hAnsi="Courier New"/>
      </w:rPr>
    </w:lvl>
    <w:lvl w:ilvl="5" w:tplc="08BC7528">
      <w:start w:val="1"/>
      <w:numFmt w:val="bullet"/>
      <w:lvlText w:val=""/>
      <w:lvlJc w:val="left"/>
      <w:pPr>
        <w:ind w:left="4320" w:hanging="360"/>
      </w:pPr>
      <w:rPr>
        <w:rFonts w:hint="default" w:ascii="Wingdings" w:hAnsi="Wingdings"/>
      </w:rPr>
    </w:lvl>
    <w:lvl w:ilvl="6" w:tplc="1BF04DEA">
      <w:start w:val="1"/>
      <w:numFmt w:val="bullet"/>
      <w:lvlText w:val=""/>
      <w:lvlJc w:val="left"/>
      <w:pPr>
        <w:ind w:left="5040" w:hanging="360"/>
      </w:pPr>
      <w:rPr>
        <w:rFonts w:hint="default" w:ascii="Symbol" w:hAnsi="Symbol"/>
      </w:rPr>
    </w:lvl>
    <w:lvl w:ilvl="7" w:tplc="95DE040E">
      <w:start w:val="1"/>
      <w:numFmt w:val="bullet"/>
      <w:lvlText w:val="o"/>
      <w:lvlJc w:val="left"/>
      <w:pPr>
        <w:ind w:left="5760" w:hanging="360"/>
      </w:pPr>
      <w:rPr>
        <w:rFonts w:hint="default" w:ascii="Courier New" w:hAnsi="Courier New"/>
      </w:rPr>
    </w:lvl>
    <w:lvl w:ilvl="8" w:tplc="C466222C">
      <w:start w:val="1"/>
      <w:numFmt w:val="bullet"/>
      <w:lvlText w:val=""/>
      <w:lvlJc w:val="left"/>
      <w:pPr>
        <w:ind w:left="6480" w:hanging="360"/>
      </w:pPr>
      <w:rPr>
        <w:rFonts w:hint="default" w:ascii="Wingdings" w:hAnsi="Wingdings"/>
      </w:rPr>
    </w:lvl>
  </w:abstractNum>
  <w:abstractNum w:abstractNumId="3" w15:restartNumberingAfterBreak="0">
    <w:nsid w:val="17BDDD3C"/>
    <w:multiLevelType w:val="hybridMultilevel"/>
    <w:tmpl w:val="E3107CEE"/>
    <w:lvl w:ilvl="0" w:tplc="19FC584E">
      <w:start w:val="1"/>
      <w:numFmt w:val="bullet"/>
      <w:lvlText w:val=""/>
      <w:lvlJc w:val="left"/>
      <w:pPr>
        <w:ind w:left="720" w:hanging="360"/>
      </w:pPr>
      <w:rPr>
        <w:rFonts w:hint="default" w:ascii="Symbol" w:hAnsi="Symbol"/>
      </w:rPr>
    </w:lvl>
    <w:lvl w:ilvl="1" w:tplc="2C9E1C82">
      <w:start w:val="1"/>
      <w:numFmt w:val="bullet"/>
      <w:lvlText w:val="o"/>
      <w:lvlJc w:val="left"/>
      <w:pPr>
        <w:ind w:left="1440" w:hanging="360"/>
      </w:pPr>
      <w:rPr>
        <w:rFonts w:hint="default" w:ascii="Courier New" w:hAnsi="Courier New"/>
      </w:rPr>
    </w:lvl>
    <w:lvl w:ilvl="2" w:tplc="269CB4B2">
      <w:start w:val="1"/>
      <w:numFmt w:val="bullet"/>
      <w:lvlText w:val=""/>
      <w:lvlJc w:val="left"/>
      <w:pPr>
        <w:ind w:left="2160" w:hanging="360"/>
      </w:pPr>
      <w:rPr>
        <w:rFonts w:hint="default" w:ascii="Wingdings" w:hAnsi="Wingdings"/>
      </w:rPr>
    </w:lvl>
    <w:lvl w:ilvl="3" w:tplc="B83685E4">
      <w:start w:val="1"/>
      <w:numFmt w:val="bullet"/>
      <w:lvlText w:val=""/>
      <w:lvlJc w:val="left"/>
      <w:pPr>
        <w:ind w:left="2880" w:hanging="360"/>
      </w:pPr>
      <w:rPr>
        <w:rFonts w:hint="default" w:ascii="Symbol" w:hAnsi="Symbol"/>
      </w:rPr>
    </w:lvl>
    <w:lvl w:ilvl="4" w:tplc="26A4D9A6">
      <w:start w:val="1"/>
      <w:numFmt w:val="bullet"/>
      <w:lvlText w:val="o"/>
      <w:lvlJc w:val="left"/>
      <w:pPr>
        <w:ind w:left="3600" w:hanging="360"/>
      </w:pPr>
      <w:rPr>
        <w:rFonts w:hint="default" w:ascii="Courier New" w:hAnsi="Courier New"/>
      </w:rPr>
    </w:lvl>
    <w:lvl w:ilvl="5" w:tplc="5D5018A0">
      <w:start w:val="1"/>
      <w:numFmt w:val="bullet"/>
      <w:lvlText w:val=""/>
      <w:lvlJc w:val="left"/>
      <w:pPr>
        <w:ind w:left="4320" w:hanging="360"/>
      </w:pPr>
      <w:rPr>
        <w:rFonts w:hint="default" w:ascii="Wingdings" w:hAnsi="Wingdings"/>
      </w:rPr>
    </w:lvl>
    <w:lvl w:ilvl="6" w:tplc="1EC854CA">
      <w:start w:val="1"/>
      <w:numFmt w:val="bullet"/>
      <w:lvlText w:val=""/>
      <w:lvlJc w:val="left"/>
      <w:pPr>
        <w:ind w:left="5040" w:hanging="360"/>
      </w:pPr>
      <w:rPr>
        <w:rFonts w:hint="default" w:ascii="Symbol" w:hAnsi="Symbol"/>
      </w:rPr>
    </w:lvl>
    <w:lvl w:ilvl="7" w:tplc="1FDEEDD2">
      <w:start w:val="1"/>
      <w:numFmt w:val="bullet"/>
      <w:lvlText w:val="o"/>
      <w:lvlJc w:val="left"/>
      <w:pPr>
        <w:ind w:left="5760" w:hanging="360"/>
      </w:pPr>
      <w:rPr>
        <w:rFonts w:hint="default" w:ascii="Courier New" w:hAnsi="Courier New"/>
      </w:rPr>
    </w:lvl>
    <w:lvl w:ilvl="8" w:tplc="5998A0EE">
      <w:start w:val="1"/>
      <w:numFmt w:val="bullet"/>
      <w:lvlText w:val=""/>
      <w:lvlJc w:val="left"/>
      <w:pPr>
        <w:ind w:left="6480" w:hanging="360"/>
      </w:pPr>
      <w:rPr>
        <w:rFonts w:hint="default" w:ascii="Wingdings" w:hAnsi="Wingdings"/>
      </w:rPr>
    </w:lvl>
  </w:abstractNum>
  <w:abstractNum w:abstractNumId="4" w15:restartNumberingAfterBreak="0">
    <w:nsid w:val="1931A5FC"/>
    <w:multiLevelType w:val="hybridMultilevel"/>
    <w:tmpl w:val="38B49D0C"/>
    <w:lvl w:ilvl="0" w:tplc="43F0E00E">
      <w:start w:val="1"/>
      <w:numFmt w:val="bullet"/>
      <w:lvlText w:val=""/>
      <w:lvlJc w:val="left"/>
      <w:pPr>
        <w:ind w:left="720" w:hanging="360"/>
      </w:pPr>
      <w:rPr>
        <w:rFonts w:hint="default" w:ascii="Symbol" w:hAnsi="Symbol"/>
      </w:rPr>
    </w:lvl>
    <w:lvl w:ilvl="1" w:tplc="15188ED8">
      <w:start w:val="1"/>
      <w:numFmt w:val="bullet"/>
      <w:lvlText w:val="o"/>
      <w:lvlJc w:val="left"/>
      <w:pPr>
        <w:ind w:left="1440" w:hanging="360"/>
      </w:pPr>
      <w:rPr>
        <w:rFonts w:hint="default" w:ascii="Courier New" w:hAnsi="Courier New"/>
      </w:rPr>
    </w:lvl>
    <w:lvl w:ilvl="2" w:tplc="6696EB7E">
      <w:start w:val="1"/>
      <w:numFmt w:val="bullet"/>
      <w:lvlText w:val=""/>
      <w:lvlJc w:val="left"/>
      <w:pPr>
        <w:ind w:left="2160" w:hanging="360"/>
      </w:pPr>
      <w:rPr>
        <w:rFonts w:hint="default" w:ascii="Wingdings" w:hAnsi="Wingdings"/>
      </w:rPr>
    </w:lvl>
    <w:lvl w:ilvl="3" w:tplc="E0E06F10">
      <w:start w:val="1"/>
      <w:numFmt w:val="bullet"/>
      <w:lvlText w:val=""/>
      <w:lvlJc w:val="left"/>
      <w:pPr>
        <w:ind w:left="2880" w:hanging="360"/>
      </w:pPr>
      <w:rPr>
        <w:rFonts w:hint="default" w:ascii="Symbol" w:hAnsi="Symbol"/>
      </w:rPr>
    </w:lvl>
    <w:lvl w:ilvl="4" w:tplc="54744532">
      <w:start w:val="1"/>
      <w:numFmt w:val="bullet"/>
      <w:lvlText w:val="o"/>
      <w:lvlJc w:val="left"/>
      <w:pPr>
        <w:ind w:left="3600" w:hanging="360"/>
      </w:pPr>
      <w:rPr>
        <w:rFonts w:hint="default" w:ascii="Courier New" w:hAnsi="Courier New"/>
      </w:rPr>
    </w:lvl>
    <w:lvl w:ilvl="5" w:tplc="0CA46FB0">
      <w:start w:val="1"/>
      <w:numFmt w:val="bullet"/>
      <w:lvlText w:val=""/>
      <w:lvlJc w:val="left"/>
      <w:pPr>
        <w:ind w:left="4320" w:hanging="360"/>
      </w:pPr>
      <w:rPr>
        <w:rFonts w:hint="default" w:ascii="Wingdings" w:hAnsi="Wingdings"/>
      </w:rPr>
    </w:lvl>
    <w:lvl w:ilvl="6" w:tplc="361E9810">
      <w:start w:val="1"/>
      <w:numFmt w:val="bullet"/>
      <w:lvlText w:val=""/>
      <w:lvlJc w:val="left"/>
      <w:pPr>
        <w:ind w:left="5040" w:hanging="360"/>
      </w:pPr>
      <w:rPr>
        <w:rFonts w:hint="default" w:ascii="Symbol" w:hAnsi="Symbol"/>
      </w:rPr>
    </w:lvl>
    <w:lvl w:ilvl="7" w:tplc="1826BEEA">
      <w:start w:val="1"/>
      <w:numFmt w:val="bullet"/>
      <w:lvlText w:val="o"/>
      <w:lvlJc w:val="left"/>
      <w:pPr>
        <w:ind w:left="5760" w:hanging="360"/>
      </w:pPr>
      <w:rPr>
        <w:rFonts w:hint="default" w:ascii="Courier New" w:hAnsi="Courier New"/>
      </w:rPr>
    </w:lvl>
    <w:lvl w:ilvl="8" w:tplc="B28AC648">
      <w:start w:val="1"/>
      <w:numFmt w:val="bullet"/>
      <w:lvlText w:val=""/>
      <w:lvlJc w:val="left"/>
      <w:pPr>
        <w:ind w:left="6480" w:hanging="360"/>
      </w:pPr>
      <w:rPr>
        <w:rFonts w:hint="default" w:ascii="Wingdings" w:hAnsi="Wingdings"/>
      </w:rPr>
    </w:lvl>
  </w:abstractNum>
  <w:abstractNum w:abstractNumId="5" w15:restartNumberingAfterBreak="0">
    <w:nsid w:val="2239FFB6"/>
    <w:multiLevelType w:val="hybridMultilevel"/>
    <w:tmpl w:val="6E5A02E4"/>
    <w:lvl w:ilvl="0" w:tplc="62445878">
      <w:start w:val="1"/>
      <w:numFmt w:val="bullet"/>
      <w:lvlText w:val=""/>
      <w:lvlJc w:val="left"/>
      <w:pPr>
        <w:ind w:left="720" w:hanging="360"/>
      </w:pPr>
      <w:rPr>
        <w:rFonts w:hint="default" w:ascii="Symbol" w:hAnsi="Symbol"/>
      </w:rPr>
    </w:lvl>
    <w:lvl w:ilvl="1" w:tplc="5F96977A">
      <w:start w:val="1"/>
      <w:numFmt w:val="bullet"/>
      <w:lvlText w:val=""/>
      <w:lvlJc w:val="left"/>
      <w:pPr>
        <w:ind w:left="1440" w:hanging="360"/>
      </w:pPr>
      <w:rPr>
        <w:rFonts w:hint="default" w:ascii="Symbol" w:hAnsi="Symbol"/>
      </w:rPr>
    </w:lvl>
    <w:lvl w:ilvl="2" w:tplc="8A58BFA8">
      <w:start w:val="1"/>
      <w:numFmt w:val="bullet"/>
      <w:lvlText w:val=""/>
      <w:lvlJc w:val="left"/>
      <w:pPr>
        <w:ind w:left="2160" w:hanging="360"/>
      </w:pPr>
      <w:rPr>
        <w:rFonts w:hint="default" w:ascii="Wingdings" w:hAnsi="Wingdings"/>
      </w:rPr>
    </w:lvl>
    <w:lvl w:ilvl="3" w:tplc="422E73FC">
      <w:start w:val="1"/>
      <w:numFmt w:val="bullet"/>
      <w:lvlText w:val=""/>
      <w:lvlJc w:val="left"/>
      <w:pPr>
        <w:ind w:left="2880" w:hanging="360"/>
      </w:pPr>
      <w:rPr>
        <w:rFonts w:hint="default" w:ascii="Symbol" w:hAnsi="Symbol"/>
      </w:rPr>
    </w:lvl>
    <w:lvl w:ilvl="4" w:tplc="16700EAA">
      <w:start w:val="1"/>
      <w:numFmt w:val="bullet"/>
      <w:lvlText w:val="o"/>
      <w:lvlJc w:val="left"/>
      <w:pPr>
        <w:ind w:left="3600" w:hanging="360"/>
      </w:pPr>
      <w:rPr>
        <w:rFonts w:hint="default" w:ascii="Courier New" w:hAnsi="Courier New"/>
      </w:rPr>
    </w:lvl>
    <w:lvl w:ilvl="5" w:tplc="03B46E54">
      <w:start w:val="1"/>
      <w:numFmt w:val="bullet"/>
      <w:lvlText w:val=""/>
      <w:lvlJc w:val="left"/>
      <w:pPr>
        <w:ind w:left="4320" w:hanging="360"/>
      </w:pPr>
      <w:rPr>
        <w:rFonts w:hint="default" w:ascii="Wingdings" w:hAnsi="Wingdings"/>
      </w:rPr>
    </w:lvl>
    <w:lvl w:ilvl="6" w:tplc="21924DCE">
      <w:start w:val="1"/>
      <w:numFmt w:val="bullet"/>
      <w:lvlText w:val=""/>
      <w:lvlJc w:val="left"/>
      <w:pPr>
        <w:ind w:left="5040" w:hanging="360"/>
      </w:pPr>
      <w:rPr>
        <w:rFonts w:hint="default" w:ascii="Symbol" w:hAnsi="Symbol"/>
      </w:rPr>
    </w:lvl>
    <w:lvl w:ilvl="7" w:tplc="53A0A1EC">
      <w:start w:val="1"/>
      <w:numFmt w:val="bullet"/>
      <w:lvlText w:val="o"/>
      <w:lvlJc w:val="left"/>
      <w:pPr>
        <w:ind w:left="5760" w:hanging="360"/>
      </w:pPr>
      <w:rPr>
        <w:rFonts w:hint="default" w:ascii="Courier New" w:hAnsi="Courier New"/>
      </w:rPr>
    </w:lvl>
    <w:lvl w:ilvl="8" w:tplc="6B4EF26C">
      <w:start w:val="1"/>
      <w:numFmt w:val="bullet"/>
      <w:lvlText w:val=""/>
      <w:lvlJc w:val="left"/>
      <w:pPr>
        <w:ind w:left="6480" w:hanging="360"/>
      </w:pPr>
      <w:rPr>
        <w:rFonts w:hint="default" w:ascii="Wingdings" w:hAnsi="Wingdings"/>
      </w:rPr>
    </w:lvl>
  </w:abstractNum>
  <w:abstractNum w:abstractNumId="6" w15:restartNumberingAfterBreak="0">
    <w:nsid w:val="34DC29B9"/>
    <w:multiLevelType w:val="hybridMultilevel"/>
    <w:tmpl w:val="AFFE37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F0AA999"/>
    <w:multiLevelType w:val="hybridMultilevel"/>
    <w:tmpl w:val="DA265BCC"/>
    <w:lvl w:ilvl="0" w:tplc="F47E1E6C">
      <w:start w:val="1"/>
      <w:numFmt w:val="bullet"/>
      <w:lvlText w:val=""/>
      <w:lvlJc w:val="left"/>
      <w:pPr>
        <w:ind w:left="720" w:hanging="360"/>
      </w:pPr>
      <w:rPr>
        <w:rFonts w:hint="default" w:ascii="Symbol" w:hAnsi="Symbol"/>
      </w:rPr>
    </w:lvl>
    <w:lvl w:ilvl="1" w:tplc="8DBAC4CE">
      <w:start w:val="1"/>
      <w:numFmt w:val="bullet"/>
      <w:lvlText w:val=""/>
      <w:lvlJc w:val="left"/>
      <w:pPr>
        <w:ind w:left="1440" w:hanging="360"/>
      </w:pPr>
      <w:rPr>
        <w:rFonts w:hint="default" w:ascii="Symbol" w:hAnsi="Symbol"/>
      </w:rPr>
    </w:lvl>
    <w:lvl w:ilvl="2" w:tplc="B7F48BCA">
      <w:start w:val="1"/>
      <w:numFmt w:val="bullet"/>
      <w:lvlText w:val=""/>
      <w:lvlJc w:val="left"/>
      <w:pPr>
        <w:ind w:left="2160" w:hanging="360"/>
      </w:pPr>
      <w:rPr>
        <w:rFonts w:hint="default" w:ascii="Wingdings" w:hAnsi="Wingdings"/>
      </w:rPr>
    </w:lvl>
    <w:lvl w:ilvl="3" w:tplc="5E7E77C0">
      <w:start w:val="1"/>
      <w:numFmt w:val="bullet"/>
      <w:lvlText w:val=""/>
      <w:lvlJc w:val="left"/>
      <w:pPr>
        <w:ind w:left="2880" w:hanging="360"/>
      </w:pPr>
      <w:rPr>
        <w:rFonts w:hint="default" w:ascii="Symbol" w:hAnsi="Symbol"/>
      </w:rPr>
    </w:lvl>
    <w:lvl w:ilvl="4" w:tplc="9E0494F8">
      <w:start w:val="1"/>
      <w:numFmt w:val="bullet"/>
      <w:lvlText w:val="o"/>
      <w:lvlJc w:val="left"/>
      <w:pPr>
        <w:ind w:left="3600" w:hanging="360"/>
      </w:pPr>
      <w:rPr>
        <w:rFonts w:hint="default" w:ascii="Courier New" w:hAnsi="Courier New"/>
      </w:rPr>
    </w:lvl>
    <w:lvl w:ilvl="5" w:tplc="6CF0CAC2">
      <w:start w:val="1"/>
      <w:numFmt w:val="bullet"/>
      <w:lvlText w:val=""/>
      <w:lvlJc w:val="left"/>
      <w:pPr>
        <w:ind w:left="4320" w:hanging="360"/>
      </w:pPr>
      <w:rPr>
        <w:rFonts w:hint="default" w:ascii="Wingdings" w:hAnsi="Wingdings"/>
      </w:rPr>
    </w:lvl>
    <w:lvl w:ilvl="6" w:tplc="2B4A2B42">
      <w:start w:val="1"/>
      <w:numFmt w:val="bullet"/>
      <w:lvlText w:val=""/>
      <w:lvlJc w:val="left"/>
      <w:pPr>
        <w:ind w:left="5040" w:hanging="360"/>
      </w:pPr>
      <w:rPr>
        <w:rFonts w:hint="default" w:ascii="Symbol" w:hAnsi="Symbol"/>
      </w:rPr>
    </w:lvl>
    <w:lvl w:ilvl="7" w:tplc="1294F87A">
      <w:start w:val="1"/>
      <w:numFmt w:val="bullet"/>
      <w:lvlText w:val="o"/>
      <w:lvlJc w:val="left"/>
      <w:pPr>
        <w:ind w:left="5760" w:hanging="360"/>
      </w:pPr>
      <w:rPr>
        <w:rFonts w:hint="default" w:ascii="Courier New" w:hAnsi="Courier New"/>
      </w:rPr>
    </w:lvl>
    <w:lvl w:ilvl="8" w:tplc="2604CC0A">
      <w:start w:val="1"/>
      <w:numFmt w:val="bullet"/>
      <w:lvlText w:val=""/>
      <w:lvlJc w:val="left"/>
      <w:pPr>
        <w:ind w:left="6480" w:hanging="360"/>
      </w:pPr>
      <w:rPr>
        <w:rFonts w:hint="default" w:ascii="Wingdings" w:hAnsi="Wingdings"/>
      </w:rPr>
    </w:lvl>
  </w:abstractNum>
  <w:abstractNum w:abstractNumId="8" w15:restartNumberingAfterBreak="0">
    <w:nsid w:val="4F9047DD"/>
    <w:multiLevelType w:val="hybridMultilevel"/>
    <w:tmpl w:val="55FC2BD8"/>
    <w:lvl w:ilvl="0" w:tplc="577A68E0">
      <w:start w:val="1"/>
      <w:numFmt w:val="bullet"/>
      <w:lvlText w:val=""/>
      <w:lvlJc w:val="left"/>
      <w:pPr>
        <w:ind w:left="720" w:hanging="360"/>
      </w:pPr>
      <w:rPr>
        <w:rFonts w:hint="default" w:ascii="Symbol" w:hAnsi="Symbol"/>
      </w:rPr>
    </w:lvl>
    <w:lvl w:ilvl="1" w:tplc="F15CEF5E">
      <w:start w:val="1"/>
      <w:numFmt w:val="bullet"/>
      <w:lvlText w:val="o"/>
      <w:lvlJc w:val="left"/>
      <w:pPr>
        <w:ind w:left="1440" w:hanging="360"/>
      </w:pPr>
      <w:rPr>
        <w:rFonts w:hint="default" w:ascii="Courier New" w:hAnsi="Courier New"/>
      </w:rPr>
    </w:lvl>
    <w:lvl w:ilvl="2" w:tplc="8098D40C">
      <w:start w:val="1"/>
      <w:numFmt w:val="bullet"/>
      <w:lvlText w:val=""/>
      <w:lvlJc w:val="left"/>
      <w:pPr>
        <w:ind w:left="2160" w:hanging="360"/>
      </w:pPr>
      <w:rPr>
        <w:rFonts w:hint="default" w:ascii="Wingdings" w:hAnsi="Wingdings"/>
      </w:rPr>
    </w:lvl>
    <w:lvl w:ilvl="3" w:tplc="6728F8E4">
      <w:start w:val="1"/>
      <w:numFmt w:val="bullet"/>
      <w:lvlText w:val=""/>
      <w:lvlJc w:val="left"/>
      <w:pPr>
        <w:ind w:left="2880" w:hanging="360"/>
      </w:pPr>
      <w:rPr>
        <w:rFonts w:hint="default" w:ascii="Symbol" w:hAnsi="Symbol"/>
      </w:rPr>
    </w:lvl>
    <w:lvl w:ilvl="4" w:tplc="F296F13E">
      <w:start w:val="1"/>
      <w:numFmt w:val="bullet"/>
      <w:lvlText w:val="o"/>
      <w:lvlJc w:val="left"/>
      <w:pPr>
        <w:ind w:left="3600" w:hanging="360"/>
      </w:pPr>
      <w:rPr>
        <w:rFonts w:hint="default" w:ascii="Courier New" w:hAnsi="Courier New"/>
      </w:rPr>
    </w:lvl>
    <w:lvl w:ilvl="5" w:tplc="9ABEE80C">
      <w:start w:val="1"/>
      <w:numFmt w:val="bullet"/>
      <w:lvlText w:val=""/>
      <w:lvlJc w:val="left"/>
      <w:pPr>
        <w:ind w:left="4320" w:hanging="360"/>
      </w:pPr>
      <w:rPr>
        <w:rFonts w:hint="default" w:ascii="Wingdings" w:hAnsi="Wingdings"/>
      </w:rPr>
    </w:lvl>
    <w:lvl w:ilvl="6" w:tplc="B31E15FE">
      <w:start w:val="1"/>
      <w:numFmt w:val="bullet"/>
      <w:lvlText w:val=""/>
      <w:lvlJc w:val="left"/>
      <w:pPr>
        <w:ind w:left="5040" w:hanging="360"/>
      </w:pPr>
      <w:rPr>
        <w:rFonts w:hint="default" w:ascii="Symbol" w:hAnsi="Symbol"/>
      </w:rPr>
    </w:lvl>
    <w:lvl w:ilvl="7" w:tplc="FCE8F0E4">
      <w:start w:val="1"/>
      <w:numFmt w:val="bullet"/>
      <w:lvlText w:val="o"/>
      <w:lvlJc w:val="left"/>
      <w:pPr>
        <w:ind w:left="5760" w:hanging="360"/>
      </w:pPr>
      <w:rPr>
        <w:rFonts w:hint="default" w:ascii="Courier New" w:hAnsi="Courier New"/>
      </w:rPr>
    </w:lvl>
    <w:lvl w:ilvl="8" w:tplc="DD8CD1D4">
      <w:start w:val="1"/>
      <w:numFmt w:val="bullet"/>
      <w:lvlText w:val=""/>
      <w:lvlJc w:val="left"/>
      <w:pPr>
        <w:ind w:left="6480" w:hanging="360"/>
      </w:pPr>
      <w:rPr>
        <w:rFonts w:hint="default" w:ascii="Wingdings" w:hAnsi="Wingdings"/>
      </w:rPr>
    </w:lvl>
  </w:abstractNum>
  <w:abstractNum w:abstractNumId="9" w15:restartNumberingAfterBreak="0">
    <w:nsid w:val="6C252606"/>
    <w:multiLevelType w:val="hybridMultilevel"/>
    <w:tmpl w:val="C492C1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2">
    <w:abstractNumId w:val="11"/>
  </w:num>
  <w:num w:numId="11">
    <w:abstractNumId w:val="10"/>
  </w:num>
  <w:num w:numId="1">
    <w:abstractNumId w:val="5"/>
  </w:num>
  <w:num w:numId="2">
    <w:abstractNumId w:val="2"/>
  </w:num>
  <w:num w:numId="3">
    <w:abstractNumId w:val="1"/>
  </w:num>
  <w:num w:numId="4">
    <w:abstractNumId w:val="7"/>
  </w:num>
  <w:num w:numId="5">
    <w:abstractNumId w:val="6"/>
  </w:num>
  <w:num w:numId="6">
    <w:abstractNumId w:val="9"/>
  </w:num>
  <w:num w:numId="7">
    <w:abstractNumId w:val="0"/>
  </w:num>
  <w:num w:numId="8">
    <w:abstractNumId w:val="3"/>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F3DC0"/>
    <w:rsid w:val="000957F0"/>
    <w:rsid w:val="00155CDE"/>
    <w:rsid w:val="001FB143"/>
    <w:rsid w:val="00226535"/>
    <w:rsid w:val="00293AE5"/>
    <w:rsid w:val="004D6D74"/>
    <w:rsid w:val="005D082F"/>
    <w:rsid w:val="005F7A28"/>
    <w:rsid w:val="006616EF"/>
    <w:rsid w:val="0067C977"/>
    <w:rsid w:val="007416B0"/>
    <w:rsid w:val="008C07F0"/>
    <w:rsid w:val="00963491"/>
    <w:rsid w:val="00990EBA"/>
    <w:rsid w:val="00993B96"/>
    <w:rsid w:val="00AB7926"/>
    <w:rsid w:val="00AF32EE"/>
    <w:rsid w:val="00D32791"/>
    <w:rsid w:val="00DF3DC0"/>
    <w:rsid w:val="00E02C1B"/>
    <w:rsid w:val="00E26B2E"/>
    <w:rsid w:val="00FFE396"/>
    <w:rsid w:val="01448E91"/>
    <w:rsid w:val="015A443C"/>
    <w:rsid w:val="01739E6F"/>
    <w:rsid w:val="02118738"/>
    <w:rsid w:val="02D5FBD4"/>
    <w:rsid w:val="02D90DD4"/>
    <w:rsid w:val="03D40016"/>
    <w:rsid w:val="046F7AF4"/>
    <w:rsid w:val="052BD5A7"/>
    <w:rsid w:val="056FD077"/>
    <w:rsid w:val="06153D2D"/>
    <w:rsid w:val="0693A66B"/>
    <w:rsid w:val="079D6CEB"/>
    <w:rsid w:val="07E8F992"/>
    <w:rsid w:val="07F0BD93"/>
    <w:rsid w:val="07FFC6C9"/>
    <w:rsid w:val="087DA14A"/>
    <w:rsid w:val="09173976"/>
    <w:rsid w:val="09215886"/>
    <w:rsid w:val="098CF84A"/>
    <w:rsid w:val="09C1567B"/>
    <w:rsid w:val="0AC89987"/>
    <w:rsid w:val="0B755EB5"/>
    <w:rsid w:val="0B949D27"/>
    <w:rsid w:val="0C166969"/>
    <w:rsid w:val="0C2E188E"/>
    <w:rsid w:val="0C9E5972"/>
    <w:rsid w:val="0D233C69"/>
    <w:rsid w:val="0D2E2FEF"/>
    <w:rsid w:val="0D638067"/>
    <w:rsid w:val="0D6EE2CB"/>
    <w:rsid w:val="0E673866"/>
    <w:rsid w:val="0E89D5D8"/>
    <w:rsid w:val="0EE44E2B"/>
    <w:rsid w:val="111DF4E6"/>
    <w:rsid w:val="122A77DC"/>
    <w:rsid w:val="129026D6"/>
    <w:rsid w:val="12A62374"/>
    <w:rsid w:val="135D46FB"/>
    <w:rsid w:val="14579AF3"/>
    <w:rsid w:val="15118B15"/>
    <w:rsid w:val="1520CED2"/>
    <w:rsid w:val="1621E371"/>
    <w:rsid w:val="16AD5B76"/>
    <w:rsid w:val="16F55E98"/>
    <w:rsid w:val="18854FD2"/>
    <w:rsid w:val="18A48E75"/>
    <w:rsid w:val="18CC75CB"/>
    <w:rsid w:val="190F9D35"/>
    <w:rsid w:val="191ABB98"/>
    <w:rsid w:val="19982F99"/>
    <w:rsid w:val="1B0CCF95"/>
    <w:rsid w:val="1B99F4F6"/>
    <w:rsid w:val="1BBCF094"/>
    <w:rsid w:val="1BEB1ABE"/>
    <w:rsid w:val="1C09A81C"/>
    <w:rsid w:val="1C35FBBA"/>
    <w:rsid w:val="1C981DF6"/>
    <w:rsid w:val="1CDCF927"/>
    <w:rsid w:val="1D49B7A8"/>
    <w:rsid w:val="1D9DE67C"/>
    <w:rsid w:val="1E54A90B"/>
    <w:rsid w:val="1F147B8B"/>
    <w:rsid w:val="1FC3764D"/>
    <w:rsid w:val="1FEF242F"/>
    <w:rsid w:val="2007711D"/>
    <w:rsid w:val="2092AB4F"/>
    <w:rsid w:val="20A17133"/>
    <w:rsid w:val="21BCCC34"/>
    <w:rsid w:val="2367C25F"/>
    <w:rsid w:val="23737668"/>
    <w:rsid w:val="23B8F92C"/>
    <w:rsid w:val="249B8413"/>
    <w:rsid w:val="24E21677"/>
    <w:rsid w:val="24FC726A"/>
    <w:rsid w:val="251728AC"/>
    <w:rsid w:val="255AB495"/>
    <w:rsid w:val="25D18871"/>
    <w:rsid w:val="26706445"/>
    <w:rsid w:val="26750F91"/>
    <w:rsid w:val="26B2F90D"/>
    <w:rsid w:val="26F099EE"/>
    <w:rsid w:val="27314071"/>
    <w:rsid w:val="276BC653"/>
    <w:rsid w:val="27EBFDB6"/>
    <w:rsid w:val="28602CE9"/>
    <w:rsid w:val="287DF4CA"/>
    <w:rsid w:val="28EBFDB9"/>
    <w:rsid w:val="29EA99CF"/>
    <w:rsid w:val="2A7FDE81"/>
    <w:rsid w:val="2B4A038A"/>
    <w:rsid w:val="2BA77F18"/>
    <w:rsid w:val="2BBDDF05"/>
    <w:rsid w:val="2BFA4087"/>
    <w:rsid w:val="2CE5D3EB"/>
    <w:rsid w:val="2DD75A20"/>
    <w:rsid w:val="2DED208C"/>
    <w:rsid w:val="2EDC9B15"/>
    <w:rsid w:val="2F125924"/>
    <w:rsid w:val="2F36F1A4"/>
    <w:rsid w:val="2F9645D3"/>
    <w:rsid w:val="2FBD21D2"/>
    <w:rsid w:val="300F878F"/>
    <w:rsid w:val="324A4368"/>
    <w:rsid w:val="327D9796"/>
    <w:rsid w:val="330E5AD4"/>
    <w:rsid w:val="336FA430"/>
    <w:rsid w:val="33E613C9"/>
    <w:rsid w:val="34193B3B"/>
    <w:rsid w:val="341967F7"/>
    <w:rsid w:val="34371A62"/>
    <w:rsid w:val="360DBE40"/>
    <w:rsid w:val="36CF70D8"/>
    <w:rsid w:val="3702D0C5"/>
    <w:rsid w:val="38BE7640"/>
    <w:rsid w:val="39ECE8AA"/>
    <w:rsid w:val="3A82222F"/>
    <w:rsid w:val="3AB4C7A3"/>
    <w:rsid w:val="3B6583EE"/>
    <w:rsid w:val="3B9F8C82"/>
    <w:rsid w:val="3CAE8B0A"/>
    <w:rsid w:val="3CE92947"/>
    <w:rsid w:val="3DC89A79"/>
    <w:rsid w:val="3E237F24"/>
    <w:rsid w:val="3F2EDCB6"/>
    <w:rsid w:val="3F640633"/>
    <w:rsid w:val="3F872838"/>
    <w:rsid w:val="3FDEE1B2"/>
    <w:rsid w:val="3FEE3355"/>
    <w:rsid w:val="40C911CC"/>
    <w:rsid w:val="41997931"/>
    <w:rsid w:val="41FFA548"/>
    <w:rsid w:val="422C16C1"/>
    <w:rsid w:val="42614953"/>
    <w:rsid w:val="4283D76A"/>
    <w:rsid w:val="4414AC6C"/>
    <w:rsid w:val="443FA5AD"/>
    <w:rsid w:val="44916483"/>
    <w:rsid w:val="44B5DAE5"/>
    <w:rsid w:val="44C1BC8F"/>
    <w:rsid w:val="44E60F91"/>
    <w:rsid w:val="45DB760E"/>
    <w:rsid w:val="45F0D1C0"/>
    <w:rsid w:val="465F5410"/>
    <w:rsid w:val="47E64507"/>
    <w:rsid w:val="480E72EB"/>
    <w:rsid w:val="48149A33"/>
    <w:rsid w:val="48162DCA"/>
    <w:rsid w:val="485EC729"/>
    <w:rsid w:val="487A3CED"/>
    <w:rsid w:val="48DD57E2"/>
    <w:rsid w:val="49589EE2"/>
    <w:rsid w:val="49AC216E"/>
    <w:rsid w:val="49D3386A"/>
    <w:rsid w:val="4AD2FDBF"/>
    <w:rsid w:val="4B654BCD"/>
    <w:rsid w:val="4B655250"/>
    <w:rsid w:val="4C46EAE7"/>
    <w:rsid w:val="4CAD0347"/>
    <w:rsid w:val="4D8C633A"/>
    <w:rsid w:val="4E6EAB22"/>
    <w:rsid w:val="4F28339B"/>
    <w:rsid w:val="4F4C9966"/>
    <w:rsid w:val="4F9E7098"/>
    <w:rsid w:val="5009B920"/>
    <w:rsid w:val="501BE69A"/>
    <w:rsid w:val="519D8A5C"/>
    <w:rsid w:val="5252F467"/>
    <w:rsid w:val="53421C45"/>
    <w:rsid w:val="5350D4A0"/>
    <w:rsid w:val="5382C2C8"/>
    <w:rsid w:val="54C6C8A2"/>
    <w:rsid w:val="5527E5EB"/>
    <w:rsid w:val="552F33A1"/>
    <w:rsid w:val="55A2B28D"/>
    <w:rsid w:val="55F9875E"/>
    <w:rsid w:val="56CB0402"/>
    <w:rsid w:val="5950F0C5"/>
    <w:rsid w:val="59592D31"/>
    <w:rsid w:val="59C6CDB9"/>
    <w:rsid w:val="59DB5D30"/>
    <w:rsid w:val="5AAC0674"/>
    <w:rsid w:val="5AC7474C"/>
    <w:rsid w:val="5C47D6D5"/>
    <w:rsid w:val="5D2BC47E"/>
    <w:rsid w:val="5D51CB97"/>
    <w:rsid w:val="5D7A1C6E"/>
    <w:rsid w:val="5DA82BE6"/>
    <w:rsid w:val="5DADC472"/>
    <w:rsid w:val="5DD21179"/>
    <w:rsid w:val="5DFEE80E"/>
    <w:rsid w:val="5E1FA8DC"/>
    <w:rsid w:val="5F4644EB"/>
    <w:rsid w:val="5F7F7797"/>
    <w:rsid w:val="5FBB793D"/>
    <w:rsid w:val="604ECE8A"/>
    <w:rsid w:val="60D78A02"/>
    <w:rsid w:val="611B47F8"/>
    <w:rsid w:val="611F1EB5"/>
    <w:rsid w:val="6215B60E"/>
    <w:rsid w:val="625DAE14"/>
    <w:rsid w:val="63342FD9"/>
    <w:rsid w:val="63C5F8E5"/>
    <w:rsid w:val="640649E9"/>
    <w:rsid w:val="6450BD98"/>
    <w:rsid w:val="6468EE4C"/>
    <w:rsid w:val="649D4732"/>
    <w:rsid w:val="64E1B609"/>
    <w:rsid w:val="65E79A6E"/>
    <w:rsid w:val="661FEF36"/>
    <w:rsid w:val="666842EF"/>
    <w:rsid w:val="666AAB58"/>
    <w:rsid w:val="67A52BC4"/>
    <w:rsid w:val="69247205"/>
    <w:rsid w:val="69D3998E"/>
    <w:rsid w:val="69E48EAC"/>
    <w:rsid w:val="6AB1E66D"/>
    <w:rsid w:val="6B324CA3"/>
    <w:rsid w:val="6CCE1D04"/>
    <w:rsid w:val="6CD141BC"/>
    <w:rsid w:val="6D46AD41"/>
    <w:rsid w:val="6E308EEC"/>
    <w:rsid w:val="6EB39183"/>
    <w:rsid w:val="6FBCE4E6"/>
    <w:rsid w:val="70297CC9"/>
    <w:rsid w:val="708B76CF"/>
    <w:rsid w:val="70F83550"/>
    <w:rsid w:val="71DEAF2F"/>
    <w:rsid w:val="720C0658"/>
    <w:rsid w:val="72274730"/>
    <w:rsid w:val="72AAC635"/>
    <w:rsid w:val="73BD996F"/>
    <w:rsid w:val="7539A57F"/>
    <w:rsid w:val="755EE7F2"/>
    <w:rsid w:val="75A48216"/>
    <w:rsid w:val="763FE0A6"/>
    <w:rsid w:val="76AE3414"/>
    <w:rsid w:val="76B8D4DE"/>
    <w:rsid w:val="779DBD4C"/>
    <w:rsid w:val="77E2A339"/>
    <w:rsid w:val="7990781A"/>
    <w:rsid w:val="79BDF501"/>
    <w:rsid w:val="7A3DF415"/>
    <w:rsid w:val="7C711D6D"/>
    <w:rsid w:val="7D2838A4"/>
    <w:rsid w:val="7D90CC17"/>
    <w:rsid w:val="7ED5BC7F"/>
    <w:rsid w:val="7F008EF2"/>
    <w:rsid w:val="7F018B11"/>
    <w:rsid w:val="7F770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8E372"/>
  <w15:chartTrackingRefBased/>
  <w15:docId w15:val="{833C2DEA-D5A0-40B9-A679-6837D7ED4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DF3DC0"/>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6616EF"/>
    <w:pPr>
      <w:ind w:left="720"/>
      <w:contextualSpacing/>
    </w:pPr>
  </w:style>
  <w:style w:type="table" w:styleId="TableGrid">
    <w:name w:val="Table Grid"/>
    <w:basedOn w:val="TableNormal"/>
    <w:uiPriority w:val="59"/>
    <w:unhideWhenUsed/>
    <w:rsid w:val="006616E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6222116">
      <w:bodyDiv w:val="1"/>
      <w:marLeft w:val="0"/>
      <w:marRight w:val="0"/>
      <w:marTop w:val="0"/>
      <w:marBottom w:val="0"/>
      <w:divBdr>
        <w:top w:val="none" w:sz="0" w:space="0" w:color="auto"/>
        <w:left w:val="none" w:sz="0" w:space="0" w:color="auto"/>
        <w:bottom w:val="none" w:sz="0" w:space="0" w:color="auto"/>
        <w:right w:val="none" w:sz="0" w:space="0" w:color="auto"/>
      </w:divBdr>
    </w:div>
    <w:div w:id="1579751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a1c088e5-7ee2-4148-9f90-f85df76b145e">
      <Terms xmlns="http://schemas.microsoft.com/office/infopath/2007/PartnerControls"/>
    </lcf76f155ced4ddcb4097134ff3c332f>
    <TaxCatchAll xmlns="b5e66fe3-d734-4931-85a9-7d3176b4b5e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9B87C34E799342A4BD2192AC394E32" ma:contentTypeVersion="17" ma:contentTypeDescription="Create a new document." ma:contentTypeScope="" ma:versionID="6fb8ccd74feb3e6bcf01ed686c567163">
  <xsd:schema xmlns:xsd="http://www.w3.org/2001/XMLSchema" xmlns:xs="http://www.w3.org/2001/XMLSchema" xmlns:p="http://schemas.microsoft.com/office/2006/metadata/properties" xmlns:ns1="http://schemas.microsoft.com/sharepoint/v3" xmlns:ns2="a1c088e5-7ee2-4148-9f90-f85df76b145e" xmlns:ns3="b5e66fe3-d734-4931-85a9-7d3176b4b5e0" targetNamespace="http://schemas.microsoft.com/office/2006/metadata/properties" ma:root="true" ma:fieldsID="04a8993b8cf2b235cb5f60f7aee73f28" ns1:_="" ns2:_="" ns3:_="">
    <xsd:import namespace="http://schemas.microsoft.com/sharepoint/v3"/>
    <xsd:import namespace="a1c088e5-7ee2-4148-9f90-f85df76b145e"/>
    <xsd:import namespace="b5e66fe3-d734-4931-85a9-7d3176b4b5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1:_ip_UnifiedCompliancePolicyProperties" minOccurs="0"/>
                <xsd:element ref="ns1:_ip_UnifiedCompliancePolicyUIActio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c088e5-7ee2-4148-9f90-f85df76b14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c8d5fda-b97d-42c6-97e2-f76465e161c0"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ternalName="MediaServiceDateTake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e66fe3-d734-4931-85a9-7d3176b4b5e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c52c4cc-6ec4-4702-a49b-c91b5a0d7031}" ma:internalName="TaxCatchAll" ma:showField="CatchAllData" ma:web="b5e66fe3-d734-4931-85a9-7d3176b4b5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C47C5D-3077-41C3-BA63-9F1CB48CEB97}">
  <ds:schemaRefs>
    <ds:schemaRef ds:uri="http://schemas.microsoft.com/office/infopath/2007/PartnerControls"/>
    <ds:schemaRef ds:uri="http://schemas.microsoft.com/office/2006/documentManagement/types"/>
    <ds:schemaRef ds:uri="b5e66fe3-d734-4931-85a9-7d3176b4b5e0"/>
    <ds:schemaRef ds:uri="http://schemas.microsoft.com/office/2006/metadata/properties"/>
    <ds:schemaRef ds:uri="http://schemas.microsoft.com/sharepoint/v3"/>
    <ds:schemaRef ds:uri="http://purl.org/dc/terms/"/>
    <ds:schemaRef ds:uri="http://www.w3.org/XML/1998/namespace"/>
    <ds:schemaRef ds:uri="http://purl.org/dc/elements/1.1/"/>
    <ds:schemaRef ds:uri="http://schemas.openxmlformats.org/package/2006/metadata/core-properties"/>
    <ds:schemaRef ds:uri="a1c088e5-7ee2-4148-9f90-f85df76b145e"/>
    <ds:schemaRef ds:uri="http://purl.org/dc/dcmitype/"/>
  </ds:schemaRefs>
</ds:datastoreItem>
</file>

<file path=customXml/itemProps2.xml><?xml version="1.0" encoding="utf-8"?>
<ds:datastoreItem xmlns:ds="http://schemas.openxmlformats.org/officeDocument/2006/customXml" ds:itemID="{387080EA-4728-4A16-8894-8252564E4816}">
  <ds:schemaRefs>
    <ds:schemaRef ds:uri="http://schemas.microsoft.com/sharepoint/v3/contenttype/forms"/>
  </ds:schemaRefs>
</ds:datastoreItem>
</file>

<file path=customXml/itemProps3.xml><?xml version="1.0" encoding="utf-8"?>
<ds:datastoreItem xmlns:ds="http://schemas.openxmlformats.org/officeDocument/2006/customXml" ds:itemID="{6B0D070D-AF38-4312-A116-A1D08B9DFF5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Gray Mica (RQ3) BCH</dc:creator>
  <keywords/>
  <dc:description/>
  <lastModifiedBy>KANE, Julie (BIRMINGHAM WOMEN'S AND CHILDREN'S NHS FOUNDATION TRUST)</lastModifiedBy>
  <revision>14</revision>
  <dcterms:created xsi:type="dcterms:W3CDTF">2022-10-17T13:15:00.0000000Z</dcterms:created>
  <dcterms:modified xsi:type="dcterms:W3CDTF">2023-09-18T15:44:26.3249550Z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0x010100919B87C34E799342A4BD2192AC394E32</vt:lpwstr>
  </property>
  <property fmtid="{D5CDD505-2E9C-101B-9397-08002B2CF9AE}" pid="3" name="MediaServiceImageTags">
    <vt:lpwstr/>
  </property>
</Properties>
</file>